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F1" w:rsidRPr="00ED53A8" w:rsidRDefault="00672690" w:rsidP="00ED53A8">
      <w:pPr>
        <w:spacing w:after="0" w:line="360" w:lineRule="auto"/>
        <w:ind w:hanging="10"/>
        <w:jc w:val="center"/>
        <w:rPr>
          <w:color w:val="C00000"/>
        </w:rPr>
      </w:pPr>
      <w:r w:rsidRPr="00ED53A8">
        <w:rPr>
          <w:rFonts w:ascii="Times New Roman" w:eastAsia="Times New Roman" w:hAnsi="Times New Roman" w:cs="Times New Roman"/>
          <w:b/>
          <w:color w:val="C00000"/>
          <w:sz w:val="32"/>
          <w:u w:val="single" w:color="000000"/>
        </w:rPr>
        <w:t>Материально-техническое обеспечение и оснащенность образовательного процесса</w:t>
      </w:r>
    </w:p>
    <w:p w:rsidR="007A67F1" w:rsidRPr="00ED53A8" w:rsidRDefault="007850EF" w:rsidP="00ED53A8">
      <w:pPr>
        <w:spacing w:after="0" w:line="360" w:lineRule="auto"/>
        <w:ind w:left="1647"/>
        <w:jc w:val="center"/>
        <w:rPr>
          <w:color w:val="C00000"/>
        </w:rPr>
      </w:pPr>
      <w:r w:rsidRPr="00ED53A8">
        <w:rPr>
          <w:rFonts w:ascii="Times New Roman" w:eastAsia="Times New Roman" w:hAnsi="Times New Roman" w:cs="Times New Roman"/>
          <w:b/>
          <w:color w:val="C00000"/>
          <w:sz w:val="32"/>
          <w:u w:val="single" w:color="000000"/>
        </w:rPr>
        <w:t>в МБДОУ «Детский сад № 180</w:t>
      </w:r>
      <w:r w:rsidR="00672690" w:rsidRPr="00ED53A8">
        <w:rPr>
          <w:rFonts w:ascii="Times New Roman" w:eastAsia="Times New Roman" w:hAnsi="Times New Roman" w:cs="Times New Roman"/>
          <w:b/>
          <w:color w:val="C00000"/>
          <w:sz w:val="32"/>
          <w:u w:val="single" w:color="000000"/>
        </w:rPr>
        <w:t xml:space="preserve">» </w:t>
      </w:r>
      <w:proofErr w:type="spellStart"/>
      <w:r w:rsidR="00672690" w:rsidRPr="00ED53A8">
        <w:rPr>
          <w:rFonts w:ascii="Times New Roman" w:eastAsia="Times New Roman" w:hAnsi="Times New Roman" w:cs="Times New Roman"/>
          <w:b/>
          <w:color w:val="C00000"/>
          <w:sz w:val="32"/>
          <w:u w:val="single" w:color="000000"/>
        </w:rPr>
        <w:t>г.о</w:t>
      </w:r>
      <w:proofErr w:type="spellEnd"/>
      <w:r w:rsidR="00672690" w:rsidRPr="00ED53A8">
        <w:rPr>
          <w:rFonts w:ascii="Times New Roman" w:eastAsia="Times New Roman" w:hAnsi="Times New Roman" w:cs="Times New Roman"/>
          <w:b/>
          <w:color w:val="C00000"/>
          <w:sz w:val="32"/>
          <w:u w:val="single" w:color="000000"/>
        </w:rPr>
        <w:t>. Самара</w:t>
      </w:r>
      <w:r w:rsidR="00672690" w:rsidRPr="00ED53A8"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tbl>
      <w:tblPr>
        <w:tblStyle w:val="TableGrid"/>
        <w:tblW w:w="157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25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114"/>
        <w:gridCol w:w="6232"/>
        <w:gridCol w:w="6385"/>
      </w:tblGrid>
      <w:tr w:rsidR="007850EF" w:rsidRPr="007850EF" w:rsidTr="00ED53A8">
        <w:trPr>
          <w:trHeight w:val="492"/>
          <w:jc w:val="center"/>
        </w:trPr>
        <w:tc>
          <w:tcPr>
            <w:tcW w:w="3114" w:type="dxa"/>
            <w:shd w:val="clear" w:color="auto" w:fill="auto"/>
          </w:tcPr>
          <w:p w:rsidR="007850EF" w:rsidRPr="007850EF" w:rsidRDefault="007850EF" w:rsidP="007850EF">
            <w:pPr>
              <w:spacing w:after="0" w:line="276" w:lineRule="auto"/>
              <w:ind w:right="22"/>
              <w:jc w:val="center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Вид помещения</w:t>
            </w:r>
          </w:p>
        </w:tc>
        <w:tc>
          <w:tcPr>
            <w:tcW w:w="6232" w:type="dxa"/>
            <w:shd w:val="clear" w:color="auto" w:fill="auto"/>
          </w:tcPr>
          <w:p w:rsidR="007850EF" w:rsidRPr="007850EF" w:rsidRDefault="007850EF" w:rsidP="007850EF">
            <w:pPr>
              <w:spacing w:after="0" w:line="276" w:lineRule="auto"/>
              <w:jc w:val="center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Функциональное использование</w:t>
            </w:r>
          </w:p>
        </w:tc>
        <w:tc>
          <w:tcPr>
            <w:tcW w:w="6385" w:type="dxa"/>
            <w:shd w:val="clear" w:color="auto" w:fill="auto"/>
          </w:tcPr>
          <w:p w:rsidR="007850EF" w:rsidRPr="007850EF" w:rsidRDefault="007850EF" w:rsidP="007850EF">
            <w:pPr>
              <w:tabs>
                <w:tab w:val="center" w:pos="2519"/>
                <w:tab w:val="center" w:pos="7231"/>
              </w:tabs>
              <w:spacing w:after="0" w:line="276" w:lineRule="auto"/>
              <w:jc w:val="center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Оснащение</w:t>
            </w:r>
          </w:p>
        </w:tc>
      </w:tr>
      <w:tr w:rsidR="007850EF" w:rsidRPr="007850EF" w:rsidTr="00ED53A8">
        <w:trPr>
          <w:trHeight w:val="1621"/>
          <w:jc w:val="center"/>
        </w:trPr>
        <w:tc>
          <w:tcPr>
            <w:tcW w:w="3114" w:type="dxa"/>
            <w:shd w:val="clear" w:color="auto" w:fill="auto"/>
          </w:tcPr>
          <w:p w:rsidR="007A67F1" w:rsidRPr="007850EF" w:rsidRDefault="00672690" w:rsidP="007850EF">
            <w:pPr>
              <w:spacing w:after="0" w:line="276" w:lineRule="auto"/>
              <w:ind w:right="22"/>
              <w:jc w:val="center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7A67F1" w:rsidRPr="007850EF" w:rsidRDefault="00672690" w:rsidP="007850EF">
            <w:pPr>
              <w:spacing w:after="0" w:line="276" w:lineRule="auto"/>
              <w:ind w:left="84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Кабинет заведующего </w:t>
            </w:r>
          </w:p>
        </w:tc>
        <w:tc>
          <w:tcPr>
            <w:tcW w:w="6232" w:type="dxa"/>
            <w:shd w:val="clear" w:color="auto" w:fill="auto"/>
          </w:tcPr>
          <w:p w:rsidR="007A67F1" w:rsidRPr="007850EF" w:rsidRDefault="00672690" w:rsidP="007850EF">
            <w:pPr>
              <w:spacing w:after="0" w:line="276" w:lineRule="auto"/>
              <w:ind w:right="105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Прием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граждан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личным вопросам </w:t>
            </w:r>
          </w:p>
          <w:p w:rsidR="007A67F1" w:rsidRPr="007850EF" w:rsidRDefault="00672690" w:rsidP="00ED53A8">
            <w:pPr>
              <w:spacing w:after="0" w:line="276" w:lineRule="auto"/>
              <w:ind w:right="105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Работа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нормативной документацией. </w:t>
            </w:r>
          </w:p>
        </w:tc>
        <w:tc>
          <w:tcPr>
            <w:tcW w:w="6385" w:type="dxa"/>
            <w:shd w:val="clear" w:color="auto" w:fill="auto"/>
          </w:tcPr>
          <w:p w:rsidR="007A67F1" w:rsidRPr="007850EF" w:rsidRDefault="00672690" w:rsidP="007850EF">
            <w:pPr>
              <w:spacing w:after="0" w:line="276" w:lineRule="auto"/>
              <w:ind w:right="105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Н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оутбук,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Телефон, факс,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Шкафы для хранения папок с документами и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периодической литературы,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С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тол, стулья </w:t>
            </w:r>
          </w:p>
        </w:tc>
      </w:tr>
      <w:tr w:rsidR="007850EF" w:rsidRPr="007850EF" w:rsidTr="00ED53A8">
        <w:trPr>
          <w:trHeight w:val="1113"/>
          <w:jc w:val="center"/>
        </w:trPr>
        <w:tc>
          <w:tcPr>
            <w:tcW w:w="3114" w:type="dxa"/>
            <w:shd w:val="clear" w:color="auto" w:fill="auto"/>
          </w:tcPr>
          <w:p w:rsidR="007A67F1" w:rsidRPr="007850EF" w:rsidRDefault="00672690" w:rsidP="007850EF">
            <w:pPr>
              <w:spacing w:after="0" w:line="276" w:lineRule="auto"/>
              <w:ind w:right="22"/>
              <w:jc w:val="center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7A67F1" w:rsidRPr="007850EF" w:rsidRDefault="00672690" w:rsidP="007850EF">
            <w:pPr>
              <w:spacing w:after="0" w:line="276" w:lineRule="auto"/>
              <w:ind w:right="22"/>
              <w:jc w:val="center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7A67F1" w:rsidRPr="007850EF" w:rsidRDefault="00672690" w:rsidP="007850EF">
            <w:pPr>
              <w:spacing w:after="0" w:line="276" w:lineRule="auto"/>
              <w:ind w:right="22"/>
              <w:jc w:val="center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7A67F1" w:rsidRPr="007850EF" w:rsidRDefault="00672690" w:rsidP="007850EF">
            <w:pPr>
              <w:spacing w:after="0" w:line="276" w:lineRule="auto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Методический кабинет </w:t>
            </w:r>
          </w:p>
        </w:tc>
        <w:tc>
          <w:tcPr>
            <w:tcW w:w="6232" w:type="dxa"/>
            <w:shd w:val="clear" w:color="auto" w:fill="auto"/>
          </w:tcPr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Организ</w:t>
            </w:r>
            <w:r w:rsid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ация консультаций, семинаров,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практикумов,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тренингов, педагогических советов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Удовлетворение информационных, учебно-методических, образовательных потребностей педагогов </w:t>
            </w:r>
          </w:p>
          <w:p w:rsidR="007A67F1" w:rsidRPr="007850EF" w:rsidRDefault="00ED53A8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Организация </w:t>
            </w:r>
            <w:r w:rsidR="00672690"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нормативно-правового обеспечения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Организация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деятельности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творческих групп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С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амообразование педагогов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Подготовка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педагогов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 выступлениям разного уровня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Выставки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педагогической</w:t>
            </w:r>
            <w:r w:rsid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литературы,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методических разработок и материалов </w:t>
            </w:r>
          </w:p>
          <w:p w:rsidR="007850EF" w:rsidRPr="007850EF" w:rsidRDefault="00672690" w:rsidP="007850EF">
            <w:pPr>
              <w:spacing w:after="0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Индивидуальная работа с педагогами,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к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онсультации, оказание </w:t>
            </w:r>
            <w:r w:rsidR="007850EF"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помощи, обучение </w:t>
            </w:r>
          </w:p>
          <w:p w:rsidR="007850EF" w:rsidRPr="007850EF" w:rsidRDefault="007850EF" w:rsidP="007850EF">
            <w:pPr>
              <w:spacing w:after="0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электронного документооборота </w:t>
            </w:r>
          </w:p>
          <w:p w:rsidR="007850EF" w:rsidRPr="007850EF" w:rsidRDefault="007850EF" w:rsidP="007850EF">
            <w:pPr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Разработка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ходимой документации: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планов,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положений, проектов, программ и т.п. </w:t>
            </w:r>
          </w:p>
          <w:p w:rsidR="007850EF" w:rsidRDefault="007850EF" w:rsidP="007850EF">
            <w:pPr>
              <w:spacing w:after="0" w:line="278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Создан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>мультимедийных презентаций,</w:t>
            </w:r>
          </w:p>
          <w:p w:rsidR="007850EF" w:rsidRDefault="007850EF" w:rsidP="007850EF">
            <w:pPr>
              <w:spacing w:after="0" w:line="278" w:lineRule="auto"/>
              <w:ind w:right="105"/>
              <w:jc w:val="both"/>
              <w:rPr>
                <w:rFonts w:asciiTheme="minorHAnsi" w:eastAsia="Times New Roman" w:hAnsiTheme="minorHAnsi" w:cs="Segoe UI Symbol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слайд-программ </w:t>
            </w:r>
          </w:p>
          <w:p w:rsidR="007850EF" w:rsidRDefault="007850EF" w:rsidP="007850EF">
            <w:pPr>
              <w:spacing w:after="0" w:line="278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Редакцио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нно-издательская деятельность: </w:t>
            </w:r>
          </w:p>
          <w:p w:rsidR="007850EF" w:rsidRPr="007850EF" w:rsidRDefault="007850EF" w:rsidP="007850EF">
            <w:pPr>
              <w:spacing w:after="0" w:line="278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подготовка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статей к публикациям в СМИ </w:t>
            </w:r>
          </w:p>
          <w:p w:rsidR="007850EF" w:rsidRPr="007850EF" w:rsidRDefault="007850EF" w:rsidP="007850EF">
            <w:pPr>
              <w:spacing w:after="0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Аналитическая деятельность </w:t>
            </w:r>
          </w:p>
          <w:p w:rsidR="007850EF" w:rsidRPr="007850EF" w:rsidRDefault="007850EF" w:rsidP="007850EF">
            <w:pPr>
              <w:spacing w:after="0" w:line="277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 обобщение передового педагогического опыта </w:t>
            </w:r>
          </w:p>
          <w:p w:rsidR="007850EF" w:rsidRPr="007850EF" w:rsidRDefault="007850EF" w:rsidP="007850EF">
            <w:pPr>
              <w:spacing w:after="0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Обработка и хранение различных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документов (архив) </w:t>
            </w:r>
          </w:p>
          <w:p w:rsidR="007A67F1" w:rsidRPr="007850EF" w:rsidRDefault="007850EF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proofErr w:type="gramStart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Консультативная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работа</w:t>
            </w:r>
            <w:proofErr w:type="gramEnd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 родителями</w:t>
            </w:r>
          </w:p>
        </w:tc>
        <w:tc>
          <w:tcPr>
            <w:tcW w:w="6385" w:type="dxa"/>
            <w:shd w:val="clear" w:color="auto" w:fill="auto"/>
          </w:tcPr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Б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иблиотека педагогичес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кой, психологической, методической литературы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Библиотека периодических изданий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Библиотека детской литературы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Авторские программы и технологии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Журнал </w:t>
            </w:r>
            <w:r w:rsid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выдачи </w:t>
            </w:r>
            <w:r w:rsid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методических </w:t>
            </w:r>
            <w:r w:rsid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пособий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 литературы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Нормативно-правовая документация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Инструктивные материалы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Годовые планы </w:t>
            </w:r>
            <w:proofErr w:type="spellStart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воспитательно</w:t>
            </w:r>
            <w:proofErr w:type="spellEnd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-образовательной деятельности с детьми и методической работы с педагогами </w:t>
            </w:r>
          </w:p>
          <w:p w:rsidR="00910711" w:rsidRDefault="00672690" w:rsidP="007850EF">
            <w:pPr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Перспективное интегрированное планирование по всем образовательным областям </w:t>
            </w:r>
          </w:p>
          <w:p w:rsidR="00910711" w:rsidRDefault="00910711" w:rsidP="007850EF">
            <w:pPr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Отчеты, аналитические материалы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910711" w:rsidRDefault="00910711" w:rsidP="007850EF">
            <w:pPr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Протоколы заседаний педагогических советов</w:t>
            </w:r>
          </w:p>
          <w:p w:rsidR="007A67F1" w:rsidRPr="007850EF" w:rsidRDefault="00672690" w:rsidP="007850EF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Расписания образовательной и коррекционно</w:t>
            </w:r>
            <w:r w:rsidR="00910711">
              <w:rPr>
                <w:rFonts w:ascii="Times New Roman" w:eastAsia="Times New Roman" w:hAnsi="Times New Roman" w:cs="Times New Roman"/>
                <w:color w:val="auto"/>
                <w:sz w:val="28"/>
              </w:rPr>
              <w:t>-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педагогической деятельности с деть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ми, циклограммы совместной деятельности </w:t>
            </w:r>
          </w:p>
          <w:p w:rsidR="007850EF" w:rsidRPr="007850EF" w:rsidRDefault="007850EF" w:rsidP="00910711">
            <w:pPr>
              <w:spacing w:after="0" w:line="277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Материалы консультаций, семинаров, практикумов, медико-пе</w:t>
            </w:r>
            <w:r w:rsidR="00910711">
              <w:rPr>
                <w:rFonts w:ascii="Times New Roman" w:eastAsia="Times New Roman" w:hAnsi="Times New Roman" w:cs="Times New Roman"/>
                <w:color w:val="auto"/>
                <w:sz w:val="28"/>
              </w:rPr>
              <w:t>дагогических советов, психолого-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медико</w:t>
            </w:r>
            <w:r w:rsidR="00910711">
              <w:rPr>
                <w:rFonts w:ascii="Times New Roman" w:eastAsia="Times New Roman" w:hAnsi="Times New Roman" w:cs="Times New Roman"/>
                <w:color w:val="auto"/>
                <w:sz w:val="28"/>
              </w:rPr>
              <w:t>-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педагогических</w:t>
            </w:r>
            <w:r w:rsidR="00910711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консилиумов, педагогических советов </w:t>
            </w:r>
          </w:p>
          <w:p w:rsidR="007850EF" w:rsidRPr="007850EF" w:rsidRDefault="007850EF" w:rsidP="00910711">
            <w:pPr>
              <w:spacing w:after="0" w:line="258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Методические разработки по всем образовательным областям, формам и методам работы с детьми, взаимодействию с родителями </w:t>
            </w:r>
          </w:p>
          <w:p w:rsidR="007850EF" w:rsidRPr="007850EF" w:rsidRDefault="007850EF" w:rsidP="00910711">
            <w:pPr>
              <w:spacing w:after="0" w:line="282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Материалы</w:t>
            </w:r>
            <w:r w:rsidR="00910711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конкурсов, викторин, смотров,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фестивалей </w:t>
            </w:r>
          </w:p>
          <w:p w:rsidR="007850EF" w:rsidRPr="007850EF" w:rsidRDefault="007850EF" w:rsidP="00910711">
            <w:pPr>
              <w:spacing w:after="0" w:line="277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Награды, памятные знаки за победы в конкурсах, достижения ДОУ </w:t>
            </w:r>
          </w:p>
          <w:p w:rsidR="007850EF" w:rsidRPr="007850EF" w:rsidRDefault="007850EF" w:rsidP="00910711">
            <w:pPr>
              <w:spacing w:after="0" w:line="258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Копии наградных документов, аттестационных листов, дипломов об образовании, свидетельств о повышении квалификации педагогов </w:t>
            </w:r>
          </w:p>
          <w:p w:rsidR="007850EF" w:rsidRPr="007850EF" w:rsidRDefault="007850EF" w:rsidP="00910711">
            <w:pPr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Копии достижений, наград воспитанников </w:t>
            </w:r>
          </w:p>
          <w:p w:rsidR="007850EF" w:rsidRPr="007850EF" w:rsidRDefault="007850EF" w:rsidP="00910711">
            <w:pPr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Образцы различных документов, бланки </w:t>
            </w:r>
          </w:p>
          <w:p w:rsidR="007850EF" w:rsidRPr="007850EF" w:rsidRDefault="007850EF" w:rsidP="00910711">
            <w:pPr>
              <w:spacing w:after="0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Электронный банк данных </w:t>
            </w:r>
          </w:p>
          <w:p w:rsidR="007850EF" w:rsidRPr="007850EF" w:rsidRDefault="007850EF" w:rsidP="00910711">
            <w:pPr>
              <w:spacing w:after="0" w:line="248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Пособия для образовательной деятельности с детьми: демонстрационный и раздаточный материал, дидактические игры, игрушки, изделия народных промыслов, иллюстративный материал, </w:t>
            </w:r>
            <w:proofErr w:type="spellStart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мнемотаблицы</w:t>
            </w:r>
            <w:proofErr w:type="spellEnd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, модели, схемы и др. </w:t>
            </w:r>
          </w:p>
          <w:p w:rsidR="007850EF" w:rsidRPr="007850EF" w:rsidRDefault="007850EF" w:rsidP="009107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Мебель: 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стол для совещаний, стулья, компьютерный стол, шкафы </w:t>
            </w:r>
          </w:p>
          <w:p w:rsidR="007850EF" w:rsidRPr="007850EF" w:rsidRDefault="007850EF" w:rsidP="009107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Оргтехника: компьютеры, ноутбук, нетбук, МФУ </w:t>
            </w:r>
          </w:p>
          <w:p w:rsidR="007A67F1" w:rsidRPr="007850EF" w:rsidRDefault="007850EF" w:rsidP="00910711">
            <w:pPr>
              <w:spacing w:after="0" w:line="276" w:lineRule="auto"/>
              <w:jc w:val="both"/>
              <w:rPr>
                <w:color w:val="auto"/>
              </w:rPr>
            </w:pP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Аудио-видео техника: телевизор,</w:t>
            </w:r>
            <w:r w:rsidR="00910711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proofErr w:type="gramStart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фотоаппарат,   </w:t>
            </w:r>
            <w:proofErr w:type="gramEnd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видеомагнитофон, DVD-плеер, проектор, </w:t>
            </w:r>
            <w:proofErr w:type="spellStart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музыкаль</w:t>
            </w:r>
            <w:r w:rsidR="00910711">
              <w:rPr>
                <w:rFonts w:ascii="Times New Roman" w:eastAsia="Times New Roman" w:hAnsi="Times New Roman" w:cs="Times New Roman"/>
                <w:color w:val="auto"/>
                <w:sz w:val="28"/>
              </w:rPr>
              <w:t>-</w:t>
            </w:r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>ный</w:t>
            </w:r>
            <w:proofErr w:type="spellEnd"/>
            <w:r w:rsidRPr="007850E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плеер</w:t>
            </w:r>
          </w:p>
        </w:tc>
      </w:tr>
      <w:tr w:rsidR="001A1634" w:rsidRPr="007850EF" w:rsidTr="00ED53A8">
        <w:trPr>
          <w:trHeight w:val="1540"/>
          <w:jc w:val="center"/>
        </w:trPr>
        <w:tc>
          <w:tcPr>
            <w:tcW w:w="3114" w:type="dxa"/>
            <w:shd w:val="clear" w:color="auto" w:fill="auto"/>
          </w:tcPr>
          <w:p w:rsidR="00D62A0E" w:rsidRDefault="00D62A0E" w:rsidP="001A1634">
            <w:pPr>
              <w:spacing w:after="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  <w:p w:rsidR="00D62A0E" w:rsidRDefault="00D62A0E" w:rsidP="001A1634">
            <w:pPr>
              <w:spacing w:after="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</w:p>
          <w:p w:rsidR="001A1634" w:rsidRPr="007850EF" w:rsidRDefault="001A1634" w:rsidP="001A1634">
            <w:pPr>
              <w:spacing w:after="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Групповые помещения</w:t>
            </w:r>
          </w:p>
        </w:tc>
        <w:tc>
          <w:tcPr>
            <w:tcW w:w="6232" w:type="dxa"/>
            <w:shd w:val="clear" w:color="auto" w:fill="auto"/>
          </w:tcPr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Групповые комнаты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музыкально-</w:t>
            </w:r>
            <w:proofErr w:type="gramStart"/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художественной, </w:t>
            </w:r>
            <w:r w:rsid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чтения</w:t>
            </w:r>
            <w:proofErr w:type="gramEnd"/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деятельность детей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Образовательная деятельность, осуществляемая в ходе режимных моментов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Удовлетворение потребности детей в самовыражении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Индивидуальная работа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</w:t>
            </w:r>
            <w:r w:rsidR="00A0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стные с родителями групповые 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мероприятия: досуги, конкурсы, развлечения и др.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Групповые родительские собрания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Спальные помещения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Дневной сон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Образовательная деятельность, осуществляемая в ходе режимных моментов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Гимнастика пробуждения после сна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Игровая деятельность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Эмоциональная разгрузка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Приемные групп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r w:rsidR="00A01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F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деятельность, осуществляемая </w:t>
            </w: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режимных моментов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Эмоциональная разгрузка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Информационно-просветительская работа с родителями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Консультативная работа с родителями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Умывальные комнаты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r w:rsidR="00A01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F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деятельность, осуществляемая </w:t>
            </w: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режимных моментов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водой</w:t>
            </w:r>
          </w:p>
        </w:tc>
        <w:tc>
          <w:tcPr>
            <w:tcW w:w="6385" w:type="dxa"/>
            <w:shd w:val="clear" w:color="auto" w:fill="auto"/>
          </w:tcPr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Групповые комнаты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Детская мебель: столы, стулья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Уголки </w:t>
            </w:r>
            <w:r w:rsidR="00A0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создания 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сюжетно-ролевых игр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Книжный уголок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Речевой уголок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Природный уголок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Экспериментальный уголок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Уголок театрализации; различные виды театров; ширмы; атрибуты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Уголок ряженья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Уголок изобразительной деятельности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Музыкальный уголок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Спортивный уголок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Мягкая мебель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Игрушки: куклы, машинки и др.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Мелкие игрушки для режиссерских игр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Настольно-печатные игры, лото, домино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Конструкторы разных видов, кубики, строительный материал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Дидактический материал для</w:t>
            </w:r>
            <w:r w:rsidR="00A01F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образовательной деятельности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Макеты, карты, модели, муляжи, схемы групп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Предметы-заместители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Календарь природы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Уголок дежурства по столовой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Магнитные доски, мольберты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Фланелеграфы</w:t>
            </w:r>
            <w:proofErr w:type="spellEnd"/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подставки, наборные полотна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Мебель для взрослых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Подборки 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методической </w:t>
            </w:r>
            <w:r w:rsidRPr="001A1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литературы,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дидактических разработок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Диагностический материал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Перспективные и календарные планы, тетради движения детей, табеля посещаемости и другая документация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Спальные помещения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для сна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для пробежек босиком по неровным поверхностям, сенсорные дорожки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Подборка аудиокассет и дисков с записями колыбельных песен, русских сказок, </w:t>
            </w:r>
            <w:proofErr w:type="spellStart"/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музыкальных произведений, звуков природы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для уголков уединения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Приемные групп</w:t>
            </w: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стенды, папки-передвижки для родителей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 детского творчества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Библиотечка литературы для родителей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Схемы-модели одевания для детей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Уголки настроения и эмоциональной разгрузки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«Корзина забытых вещей»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Выносной материал для прогулок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Умывальные комнаты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для гигиенических процедур </w:t>
            </w:r>
          </w:p>
          <w:p w:rsidR="001A1634" w:rsidRPr="001A1634" w:rsidRDefault="001A1634" w:rsidP="00A01F5C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материалы </w:t>
            </w: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для </w:t>
            </w:r>
            <w:r w:rsidRPr="001A16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детского хозяйственно-бытового труда (стирки, мытья) Оборудование для закаливания водой</w:t>
            </w:r>
          </w:p>
        </w:tc>
      </w:tr>
      <w:tr w:rsidR="00A01F5C" w:rsidRPr="007850EF" w:rsidTr="00ED53A8">
        <w:trPr>
          <w:trHeight w:val="1113"/>
          <w:jc w:val="center"/>
        </w:trPr>
        <w:tc>
          <w:tcPr>
            <w:tcW w:w="3114" w:type="dxa"/>
            <w:shd w:val="clear" w:color="auto" w:fill="auto"/>
          </w:tcPr>
          <w:p w:rsidR="00A01F5C" w:rsidRPr="00A01F5C" w:rsidRDefault="00A01F5C" w:rsidP="00A01F5C">
            <w:pPr>
              <w:spacing w:after="0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lastRenderedPageBreak/>
              <w:t xml:space="preserve"> </w:t>
            </w:r>
          </w:p>
          <w:p w:rsidR="00A01F5C" w:rsidRPr="00A01F5C" w:rsidRDefault="00A01F5C" w:rsidP="00A01F5C">
            <w:pPr>
              <w:spacing w:after="0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A01F5C" w:rsidRPr="00A01F5C" w:rsidRDefault="00A01F5C" w:rsidP="00A01F5C">
            <w:pPr>
              <w:spacing w:after="29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A01F5C" w:rsidRPr="00A01F5C" w:rsidRDefault="00A01F5C" w:rsidP="00A01F5C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Спортивный зал и кабинет инструктора по физической культуре </w:t>
            </w:r>
          </w:p>
        </w:tc>
        <w:tc>
          <w:tcPr>
            <w:tcW w:w="6232" w:type="dxa"/>
            <w:shd w:val="clear" w:color="auto" w:fill="auto"/>
          </w:tcPr>
          <w:p w:rsidR="00A01F5C" w:rsidRPr="00A01F5C" w:rsidRDefault="00A01F5C" w:rsidP="00A01F5C">
            <w:pPr>
              <w:spacing w:after="33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Совместная </w:t>
            </w: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деятельность по физической культуре </w:t>
            </w:r>
          </w:p>
          <w:p w:rsidR="00A01F5C" w:rsidRPr="00A01F5C" w:rsidRDefault="00A01F5C" w:rsidP="00A01F5C">
            <w:pPr>
              <w:spacing w:after="33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Утренняя гимнастика </w:t>
            </w:r>
          </w:p>
          <w:p w:rsidR="00A01F5C" w:rsidRPr="00A01F5C" w:rsidRDefault="00A01F5C" w:rsidP="00A01F5C">
            <w:pPr>
              <w:spacing w:after="34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Физкультурные досуги </w:t>
            </w:r>
          </w:p>
          <w:p w:rsidR="00A01F5C" w:rsidRPr="00A01F5C" w:rsidRDefault="00A01F5C" w:rsidP="00A01F5C">
            <w:pPr>
              <w:spacing w:after="0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Спортивные праздники, развлечения </w:t>
            </w:r>
          </w:p>
          <w:p w:rsidR="00A01F5C" w:rsidRDefault="00A01F5C" w:rsidP="00A01F5C">
            <w:pPr>
              <w:spacing w:after="0" w:line="276" w:lineRule="auto"/>
              <w:ind w:left="24"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Индивидуальная </w:t>
            </w: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работа по развитию основных видов движений </w:t>
            </w:r>
          </w:p>
          <w:p w:rsidR="00A01F5C" w:rsidRPr="00A01F5C" w:rsidRDefault="00A01F5C" w:rsidP="00A01F5C">
            <w:pPr>
              <w:spacing w:after="0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Удовлетворение потребности детей в самовыражении </w:t>
            </w:r>
          </w:p>
          <w:p w:rsidR="00A01F5C" w:rsidRPr="00A01F5C" w:rsidRDefault="00A01F5C" w:rsidP="00A01F5C">
            <w:pPr>
              <w:spacing w:after="4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>Частичное замещение прогуло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 в непогоду, </w:t>
            </w: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мороз: организация двигательной активности детей </w:t>
            </w:r>
          </w:p>
          <w:p w:rsidR="00A01F5C" w:rsidRPr="00A01F5C" w:rsidRDefault="00A01F5C" w:rsidP="00A01F5C">
            <w:pPr>
              <w:spacing w:after="0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Консультативная работа с родителями и воспитателями </w:t>
            </w:r>
          </w:p>
          <w:p w:rsidR="00A01F5C" w:rsidRPr="00A01F5C" w:rsidRDefault="00A01F5C" w:rsidP="00A01F5C">
            <w:pPr>
              <w:spacing w:after="0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Совместные с родителями физкультурные праздники, досуги и развлечения </w:t>
            </w:r>
          </w:p>
        </w:tc>
        <w:tc>
          <w:tcPr>
            <w:tcW w:w="6385" w:type="dxa"/>
            <w:shd w:val="clear" w:color="auto" w:fill="auto"/>
          </w:tcPr>
          <w:p w:rsidR="00A01F5C" w:rsidRPr="00A01F5C" w:rsidRDefault="00A01F5C" w:rsidP="00A01F5C">
            <w:pPr>
              <w:spacing w:after="42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>Разнообразное спортивное оборудование для развития основных видов движений (ходьбы, бега, прыжков, лазания, метания), предупреждения нарушений осанки и плоскостопия, формирования пространственной ориентировки: шведская стенка, дуги, бревна, гимнастические скамейки, маты, тоннели, сенсорные дорожки, мячи-</w:t>
            </w:r>
            <w:proofErr w:type="spellStart"/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>фитболы</w:t>
            </w:r>
            <w:proofErr w:type="spellEnd"/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, канат, цели и мешочки для метания, зрительные ориентиры </w:t>
            </w:r>
          </w:p>
          <w:p w:rsidR="00A01F5C" w:rsidRPr="00A01F5C" w:rsidRDefault="00A01F5C" w:rsidP="00A01F5C">
            <w:pPr>
              <w:spacing w:after="32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Спортивный игровой инвентарь: кегли, мячи, гантели, скакалки, обручи, кубики </w:t>
            </w:r>
          </w:p>
          <w:p w:rsidR="00A01F5C" w:rsidRPr="00A01F5C" w:rsidRDefault="00A01F5C" w:rsidP="00A01F5C">
            <w:pPr>
              <w:spacing w:after="38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Атрибуты и игрушки для подвижных игр </w:t>
            </w:r>
          </w:p>
          <w:p w:rsidR="00A01F5C" w:rsidRPr="00A01F5C" w:rsidRDefault="00A01F5C" w:rsidP="00A01F5C">
            <w:pPr>
              <w:spacing w:after="32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Оборудование для спортивных игр: баскетбола, </w:t>
            </w:r>
          </w:p>
          <w:p w:rsidR="00A01F5C" w:rsidRPr="00A01F5C" w:rsidRDefault="00A01F5C" w:rsidP="00A01F5C">
            <w:pPr>
              <w:spacing w:after="27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волейбола, хоккея, бадминтона, </w:t>
            </w:r>
            <w:proofErr w:type="spellStart"/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>дартса</w:t>
            </w:r>
            <w:proofErr w:type="spellEnd"/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A01F5C" w:rsidRPr="00A01F5C" w:rsidRDefault="00A01F5C" w:rsidP="00A01F5C">
            <w:pPr>
              <w:spacing w:after="31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Инвентарь для обучения ходьбе на лыжах </w:t>
            </w:r>
          </w:p>
          <w:p w:rsidR="00A01F5C" w:rsidRPr="00A01F5C" w:rsidRDefault="00A01F5C" w:rsidP="00A01F5C">
            <w:pPr>
              <w:spacing w:after="33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Сухой бассейн </w:t>
            </w:r>
          </w:p>
          <w:p w:rsidR="00A01F5C" w:rsidRPr="00A01F5C" w:rsidRDefault="00A01F5C" w:rsidP="00A01F5C">
            <w:pPr>
              <w:spacing w:after="28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Бактерицидная лампа </w:t>
            </w:r>
          </w:p>
          <w:p w:rsidR="00A01F5C" w:rsidRPr="00A01F5C" w:rsidRDefault="00A01F5C" w:rsidP="00A01F5C">
            <w:pPr>
              <w:spacing w:after="30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Пианино </w:t>
            </w:r>
          </w:p>
          <w:p w:rsidR="00A01F5C" w:rsidRPr="00A01F5C" w:rsidRDefault="00A01F5C" w:rsidP="00A01F5C">
            <w:pPr>
              <w:spacing w:after="38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Магнитофон </w:t>
            </w:r>
          </w:p>
          <w:p w:rsidR="00A01F5C" w:rsidRPr="00A01F5C" w:rsidRDefault="00A01F5C" w:rsidP="00A01F5C">
            <w:pPr>
              <w:spacing w:after="33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Подборка аудиокассет с комплексами утренней </w:t>
            </w:r>
          </w:p>
          <w:p w:rsidR="00A01F5C" w:rsidRDefault="00A01F5C" w:rsidP="00A01F5C">
            <w:pPr>
              <w:spacing w:after="0" w:line="276" w:lineRule="auto"/>
              <w:ind w:left="24"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>гимнастики и музыкальными произведениями</w:t>
            </w:r>
            <w:r>
              <w:rPr>
                <w:rFonts w:ascii="Times New Roman" w:eastAsia="Arial" w:hAnsi="Times New Roman" w:cs="Times New Roman"/>
                <w:color w:val="auto"/>
                <w:sz w:val="28"/>
              </w:rPr>
              <w:t xml:space="preserve"> </w:t>
            </w: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>Подборка методической литературы и пособий</w:t>
            </w:r>
          </w:p>
          <w:p w:rsidR="00A01F5C" w:rsidRPr="00A01F5C" w:rsidRDefault="00A01F5C" w:rsidP="00A01F5C">
            <w:pPr>
              <w:spacing w:after="0" w:line="276" w:lineRule="auto"/>
              <w:ind w:left="24"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1F5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Компьютер </w:t>
            </w:r>
          </w:p>
        </w:tc>
      </w:tr>
      <w:tr w:rsidR="00D62A0E" w:rsidRPr="007850EF" w:rsidTr="00ED53A8">
        <w:trPr>
          <w:trHeight w:val="831"/>
          <w:jc w:val="center"/>
        </w:trPr>
        <w:tc>
          <w:tcPr>
            <w:tcW w:w="3114" w:type="dxa"/>
            <w:shd w:val="clear" w:color="auto" w:fill="auto"/>
          </w:tcPr>
          <w:p w:rsidR="00D62A0E" w:rsidRPr="00D62A0E" w:rsidRDefault="00D62A0E" w:rsidP="00D62A0E">
            <w:pPr>
              <w:spacing w:after="0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27"/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lastRenderedPageBreak/>
              <w:t xml:space="preserve">Музыкальный зал, кабинет музыкального руководителя </w:t>
            </w:r>
          </w:p>
        </w:tc>
        <w:tc>
          <w:tcPr>
            <w:tcW w:w="6232" w:type="dxa"/>
            <w:shd w:val="clear" w:color="auto" w:fill="auto"/>
          </w:tcPr>
          <w:p w:rsidR="00D62A0E" w:rsidRP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Совместная образовательная деятельность по музыкальному воспитанию, приобщению к музыкальному искусству и развитию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музыкально-художественной деятельности </w:t>
            </w:r>
          </w:p>
          <w:p w:rsidR="00D62A0E" w:rsidRDefault="00D62A0E" w:rsidP="00D62A0E">
            <w:pPr>
              <w:spacing w:after="34"/>
              <w:ind w:right="105"/>
              <w:jc w:val="both"/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Праздники, утренники, развлечения, досуги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Утренняя гимнастика </w:t>
            </w:r>
          </w:p>
          <w:p w:rsidR="00D62A0E" w:rsidRDefault="00D62A0E" w:rsidP="00D62A0E">
            <w:pPr>
              <w:spacing w:after="35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Театральные представления </w:t>
            </w:r>
          </w:p>
          <w:p w:rsidR="00D62A0E" w:rsidRDefault="00D62A0E" w:rsidP="00D62A0E">
            <w:pPr>
              <w:spacing w:after="0" w:line="282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развитию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ворческих способностей </w:t>
            </w:r>
          </w:p>
          <w:p w:rsidR="00D62A0E" w:rsidRDefault="00D62A0E" w:rsidP="00D62A0E">
            <w:pPr>
              <w:spacing w:after="0" w:line="282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Удовлетворение потребности детей в самовыражении </w:t>
            </w:r>
          </w:p>
          <w:p w:rsidR="00D62A0E" w:rsidRDefault="00D62A0E" w:rsidP="00D62A0E">
            <w:pPr>
              <w:spacing w:after="10" w:line="274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Частичное замещение прогулок в непогоду, мороз: организация двигательной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активности, художественно-творческой деятельности детей </w:t>
            </w:r>
          </w:p>
          <w:p w:rsidR="00D62A0E" w:rsidRDefault="00D62A0E" w:rsidP="00D62A0E">
            <w:pPr>
              <w:spacing w:after="0" w:line="282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мероприятия с педагогами </w:t>
            </w:r>
          </w:p>
          <w:p w:rsidR="00D62A0E" w:rsidRDefault="00D62A0E" w:rsidP="00D62A0E">
            <w:pPr>
              <w:spacing w:after="0" w:line="283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Консультативная работа с родителями и воспитателями </w:t>
            </w:r>
          </w:p>
          <w:p w:rsidR="00D62A0E" w:rsidRDefault="00D62A0E" w:rsidP="00D62A0E">
            <w:pPr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62A0E">
              <w:rPr>
                <w:rFonts w:ascii="Times New Roman" w:eastAsia="Times New Roman" w:hAnsi="Times New Roman" w:cs="Times New Roman"/>
                <w:sz w:val="28"/>
              </w:rPr>
              <w:t xml:space="preserve">Совместные с родителями праздники, досуги и развлечения </w:t>
            </w:r>
          </w:p>
          <w:p w:rsidR="00D62A0E" w:rsidRPr="00D62A0E" w:rsidRDefault="00D62A0E" w:rsidP="00D62A0E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sz w:val="28"/>
              </w:rPr>
              <w:t>Родительские собрания, концерты. выставки и другие мероприятия для родителей</w:t>
            </w:r>
          </w:p>
        </w:tc>
        <w:tc>
          <w:tcPr>
            <w:tcW w:w="6385" w:type="dxa"/>
            <w:shd w:val="clear" w:color="auto" w:fill="auto"/>
          </w:tcPr>
          <w:p w:rsidR="00D62A0E" w:rsidRP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Пианино </w:t>
            </w:r>
          </w:p>
          <w:p w:rsidR="00D62A0E" w:rsidRP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Музыкальные центры </w:t>
            </w:r>
          </w:p>
          <w:p w:rsidR="00D62A0E" w:rsidRP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Детские 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музыкальные 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инструменты: ударные, ксилофоны, металлофоны </w:t>
            </w:r>
          </w:p>
          <w:p w:rsidR="00D62A0E" w:rsidRP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Шумовой оркестр </w:t>
            </w:r>
          </w:p>
          <w:p w:rsidR="00D62A0E" w:rsidRP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Зеркала </w:t>
            </w:r>
          </w:p>
          <w:p w:rsid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Театральный занавес, задник </w:t>
            </w:r>
          </w:p>
          <w:p w:rsidR="00D62A0E" w:rsidRDefault="00D62A0E" w:rsidP="00D62A0E">
            <w:pPr>
              <w:spacing w:after="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Декорации, бутафория </w:t>
            </w:r>
          </w:p>
          <w:p w:rsidR="00D62A0E" w:rsidRDefault="00D62A0E" w:rsidP="00D62A0E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Различные виды театров </w:t>
            </w:r>
          </w:p>
          <w:p w:rsidR="00D62A0E" w:rsidRDefault="00D62A0E" w:rsidP="00D62A0E">
            <w:pPr>
              <w:spacing w:after="3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Ширмы </w:t>
            </w:r>
          </w:p>
          <w:p w:rsidR="00D62A0E" w:rsidRDefault="00D62A0E" w:rsidP="00D62A0E">
            <w:pPr>
              <w:spacing w:after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Игрушки, атрибуты, наглядные пособия </w:t>
            </w:r>
          </w:p>
          <w:p w:rsidR="00D62A0E" w:rsidRDefault="00D62A0E" w:rsidP="00D62A0E">
            <w:pPr>
              <w:spacing w:after="0" w:line="283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Мебельная стенка, стол, стулья для взрослых,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хохломские столики и стулья для детей </w:t>
            </w:r>
          </w:p>
          <w:p w:rsidR="00D62A0E" w:rsidRDefault="00D62A0E" w:rsidP="00D62A0E">
            <w:pPr>
              <w:spacing w:after="3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Аудиторная доска </w:t>
            </w:r>
          </w:p>
          <w:p w:rsidR="00D62A0E" w:rsidRDefault="00D62A0E" w:rsidP="00D62A0E">
            <w:pPr>
              <w:spacing w:after="3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Мольберты </w:t>
            </w:r>
          </w:p>
          <w:p w:rsidR="00D62A0E" w:rsidRDefault="00D62A0E" w:rsidP="00D62A0E">
            <w:pPr>
              <w:spacing w:after="32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борки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аудио- и видеокассет,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дисков с </w:t>
            </w:r>
            <w:r w:rsidRPr="00D62A0E">
              <w:rPr>
                <w:rFonts w:ascii="Times New Roman" w:eastAsia="Times New Roman" w:hAnsi="Times New Roman" w:cs="Times New Roman"/>
                <w:sz w:val="28"/>
              </w:rPr>
              <w:t xml:space="preserve">музыкальными произведениями </w:t>
            </w:r>
          </w:p>
          <w:p w:rsidR="00D62A0E" w:rsidRDefault="00D62A0E" w:rsidP="00D62A0E">
            <w:pPr>
              <w:spacing w:after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Зрительные ориентиры </w:t>
            </w:r>
          </w:p>
          <w:p w:rsidR="00D62A0E" w:rsidRPr="00D62A0E" w:rsidRDefault="00D62A0E" w:rsidP="00D62A0E">
            <w:pPr>
              <w:spacing w:after="0" w:line="276" w:lineRule="auto"/>
              <w:ind w:left="23" w:right="7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Библиотека методической литературы и пособий, сборники нот</w:t>
            </w:r>
          </w:p>
        </w:tc>
      </w:tr>
      <w:tr w:rsidR="00D62A0E" w:rsidRPr="007850EF" w:rsidTr="00ED53A8">
        <w:trPr>
          <w:trHeight w:val="1963"/>
          <w:jc w:val="center"/>
        </w:trPr>
        <w:tc>
          <w:tcPr>
            <w:tcW w:w="3114" w:type="dxa"/>
            <w:shd w:val="clear" w:color="auto" w:fill="auto"/>
          </w:tcPr>
          <w:p w:rsidR="00D62A0E" w:rsidRPr="00D62A0E" w:rsidRDefault="00D62A0E" w:rsidP="00D62A0E">
            <w:pPr>
              <w:spacing w:after="0"/>
              <w:ind w:right="55"/>
              <w:jc w:val="center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lastRenderedPageBreak/>
              <w:t xml:space="preserve"> </w:t>
            </w:r>
          </w:p>
          <w:p w:rsidR="00D62A0E" w:rsidRPr="00D62A0E" w:rsidRDefault="00D62A0E" w:rsidP="00D62A0E">
            <w:pPr>
              <w:spacing w:after="0"/>
              <w:ind w:right="55"/>
              <w:jc w:val="center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ind w:right="55"/>
              <w:jc w:val="center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Холлы, лестничные марши </w:t>
            </w:r>
          </w:p>
          <w:p w:rsidR="00D62A0E" w:rsidRPr="00D62A0E" w:rsidRDefault="00D62A0E" w:rsidP="00D62A0E">
            <w:pPr>
              <w:spacing w:after="0"/>
              <w:ind w:right="55"/>
              <w:jc w:val="center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ind w:right="55"/>
              <w:jc w:val="center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6232" w:type="dxa"/>
            <w:shd w:val="clear" w:color="auto" w:fill="auto"/>
          </w:tcPr>
          <w:p w:rsidR="00D62A0E" w:rsidRPr="00D62A0E" w:rsidRDefault="00D62A0E" w:rsidP="00D62A0E">
            <w:pPr>
              <w:spacing w:after="12" w:line="276" w:lineRule="auto"/>
              <w:ind w:right="105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Ознакомительная, информационная, </w:t>
            </w:r>
            <w:proofErr w:type="gramStart"/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просвети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-</w:t>
            </w:r>
            <w:proofErr w:type="spellStart"/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тельская</w:t>
            </w:r>
            <w:proofErr w:type="spellEnd"/>
            <w:proofErr w:type="gramEnd"/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работа с родителями </w:t>
            </w:r>
          </w:p>
          <w:p w:rsidR="00D62A0E" w:rsidRPr="00D62A0E" w:rsidRDefault="00D62A0E" w:rsidP="00D62A0E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Образовательная 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деятельность с детьми </w:t>
            </w:r>
          </w:p>
          <w:p w:rsidR="00D62A0E" w:rsidRPr="00D62A0E" w:rsidRDefault="00D62A0E" w:rsidP="00D62A0E">
            <w:pPr>
              <w:spacing w:after="53" w:line="276" w:lineRule="auto"/>
              <w:ind w:right="105"/>
              <w:jc w:val="both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Информационная и профилактическая работа с сотрудниками </w:t>
            </w:r>
          </w:p>
        </w:tc>
        <w:tc>
          <w:tcPr>
            <w:tcW w:w="6385" w:type="dxa"/>
            <w:shd w:val="clear" w:color="auto" w:fill="auto"/>
          </w:tcPr>
          <w:p w:rsidR="00D62A0E" w:rsidRPr="00D62A0E" w:rsidRDefault="00D62A0E" w:rsidP="00D62A0E">
            <w:pPr>
              <w:spacing w:after="1" w:line="276" w:lineRule="auto"/>
              <w:ind w:right="105"/>
              <w:jc w:val="both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Информационные стенды для всех участников образовательного процесса: «Паспорт ДОУ», «Для Вас, родители» и </w:t>
            </w:r>
            <w:proofErr w:type="spellStart"/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т.д</w:t>
            </w:r>
            <w:proofErr w:type="spellEnd"/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 w:line="276" w:lineRule="auto"/>
              <w:ind w:right="105"/>
              <w:jc w:val="both"/>
              <w:rPr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Выставки детских рисунков </w:t>
            </w:r>
          </w:p>
        </w:tc>
      </w:tr>
      <w:tr w:rsidR="00D62A0E" w:rsidRPr="007850EF" w:rsidTr="00ED53A8">
        <w:trPr>
          <w:trHeight w:val="1963"/>
          <w:jc w:val="center"/>
        </w:trPr>
        <w:tc>
          <w:tcPr>
            <w:tcW w:w="3114" w:type="dxa"/>
            <w:shd w:val="clear" w:color="auto" w:fill="auto"/>
          </w:tcPr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1" w:line="237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Специализированный блок медицинской </w:t>
            </w:r>
          </w:p>
          <w:p w:rsidR="00D62A0E" w:rsidRPr="00D62A0E" w:rsidRDefault="00D62A0E" w:rsidP="00D62A0E">
            <w:pPr>
              <w:spacing w:after="0" w:line="258" w:lineRule="auto"/>
              <w:ind w:left="40" w:hanging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lastRenderedPageBreak/>
              <w:t>службы (медицинский, процедурный, изолятор)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D62A0E" w:rsidRPr="00D62A0E" w:rsidRDefault="00D62A0E" w:rsidP="00D62A0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2" w:type="dxa"/>
            <w:shd w:val="clear" w:color="auto" w:fill="auto"/>
          </w:tcPr>
          <w:p w:rsidR="00D62A0E" w:rsidRPr="00D62A0E" w:rsidRDefault="00D62A0E" w:rsidP="00D62A0E">
            <w:pPr>
              <w:spacing w:after="0" w:line="282" w:lineRule="auto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Профилактическая оздоровительная работа с детьми </w:t>
            </w:r>
          </w:p>
          <w:p w:rsidR="00D62A0E" w:rsidRPr="00D62A0E" w:rsidRDefault="00D62A0E" w:rsidP="00D62A0E">
            <w:pPr>
              <w:spacing w:after="0" w:line="281" w:lineRule="auto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первой 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медицинской помощи </w:t>
            </w:r>
          </w:p>
          <w:p w:rsidR="00D62A0E" w:rsidRPr="00D62A0E" w:rsidRDefault="00D62A0E" w:rsidP="00D62A0E">
            <w:pPr>
              <w:spacing w:after="37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Медицинские осмотры детей </w:t>
            </w:r>
          </w:p>
          <w:p w:rsidR="00D62A0E" w:rsidRPr="00D62A0E" w:rsidRDefault="00D62A0E" w:rsidP="00D62A0E">
            <w:pPr>
              <w:spacing w:after="34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Антропометрические измерения </w:t>
            </w:r>
          </w:p>
          <w:p w:rsidR="00D62A0E" w:rsidRPr="00D62A0E" w:rsidRDefault="00D62A0E" w:rsidP="00D62A0E">
            <w:pPr>
              <w:spacing w:after="33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Мониторинг заболеваемости </w:t>
            </w:r>
          </w:p>
          <w:p w:rsidR="00D62A0E" w:rsidRPr="00D62A0E" w:rsidRDefault="00D62A0E" w:rsidP="00D62A0E">
            <w:pPr>
              <w:spacing w:after="34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Изоляция заболевших детей </w:t>
            </w:r>
          </w:p>
          <w:p w:rsidR="00D62A0E" w:rsidRPr="00D62A0E" w:rsidRDefault="00D62A0E" w:rsidP="00D62A0E">
            <w:pPr>
              <w:spacing w:after="35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Хранение документов (архив) </w:t>
            </w:r>
          </w:p>
          <w:p w:rsidR="00D62A0E" w:rsidRPr="00D62A0E" w:rsidRDefault="00D62A0E" w:rsidP="00D62A0E">
            <w:pPr>
              <w:spacing w:after="35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Консультативная работа с сотрудниками и родителями </w:t>
            </w:r>
          </w:p>
          <w:p w:rsidR="00D62A0E" w:rsidRPr="00D62A0E" w:rsidRDefault="00D62A0E" w:rsidP="00D62A0E">
            <w:pPr>
              <w:spacing w:after="21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62A0E" w:rsidRPr="00D62A0E" w:rsidRDefault="00D62A0E" w:rsidP="00D62A0E">
            <w:pPr>
              <w:spacing w:after="20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62A0E" w:rsidRPr="00D62A0E" w:rsidRDefault="00D62A0E" w:rsidP="00D62A0E">
            <w:pPr>
              <w:spacing w:after="0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5" w:type="dxa"/>
            <w:shd w:val="clear" w:color="auto" w:fill="auto"/>
          </w:tcPr>
          <w:p w:rsidR="00D62A0E" w:rsidRPr="00D62A0E" w:rsidRDefault="00D62A0E" w:rsidP="00D62A0E">
            <w:pPr>
              <w:spacing w:after="33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Мебель для детей и взрослых </w:t>
            </w:r>
          </w:p>
          <w:p w:rsidR="00D62A0E" w:rsidRPr="00D62A0E" w:rsidRDefault="00D62A0E" w:rsidP="00D62A0E">
            <w:pPr>
              <w:spacing w:after="28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Процедурные столики </w:t>
            </w:r>
          </w:p>
          <w:p w:rsidR="00D62A0E" w:rsidRPr="00D62A0E" w:rsidRDefault="00D62A0E" w:rsidP="00D62A0E">
            <w:pPr>
              <w:spacing w:after="34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Кушетка </w:t>
            </w:r>
          </w:p>
          <w:p w:rsidR="00D62A0E" w:rsidRPr="00D62A0E" w:rsidRDefault="00D62A0E" w:rsidP="00D62A0E">
            <w:pPr>
              <w:spacing w:after="34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Умывальник, предметы гигиены </w:t>
            </w:r>
          </w:p>
          <w:p w:rsidR="00D62A0E" w:rsidRPr="00D62A0E" w:rsidRDefault="00D62A0E" w:rsidP="00D62A0E">
            <w:pPr>
              <w:spacing w:after="33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Ведро для отходов и мусора </w:t>
            </w:r>
          </w:p>
          <w:p w:rsidR="00D62A0E" w:rsidRPr="00D62A0E" w:rsidRDefault="00D62A0E" w:rsidP="00D62A0E">
            <w:pPr>
              <w:spacing w:after="36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Холодильник </w:t>
            </w:r>
          </w:p>
          <w:p w:rsidR="00D62A0E" w:rsidRPr="00D62A0E" w:rsidRDefault="00D62A0E" w:rsidP="00D62A0E">
            <w:pPr>
              <w:spacing w:after="0" w:line="278" w:lineRule="auto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 xml:space="preserve">Медицинские шкафы для хранения инструментов и лекарственных средств </w:t>
            </w:r>
          </w:p>
          <w:p w:rsidR="00D62A0E" w:rsidRPr="00D62A0E" w:rsidRDefault="00D62A0E" w:rsidP="00D62A0E">
            <w:pPr>
              <w:spacing w:after="28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Бактерицидная лампа </w:t>
            </w:r>
          </w:p>
          <w:p w:rsidR="00D62A0E" w:rsidRPr="00D62A0E" w:rsidRDefault="00D62A0E" w:rsidP="00D62A0E">
            <w:pPr>
              <w:spacing w:after="24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Ростомер</w:t>
            </w:r>
            <w:r w:rsidR="00672690">
              <w:rPr>
                <w:rFonts w:ascii="Times New Roman" w:eastAsia="Times New Roman" w:hAnsi="Times New Roman" w:cs="Times New Roman"/>
                <w:color w:val="auto"/>
                <w:sz w:val="28"/>
              </w:rPr>
              <w:t>, в</w:t>
            </w:r>
            <w:r w:rsidR="00672690"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есы</w:t>
            </w:r>
          </w:p>
          <w:p w:rsidR="00D62A0E" w:rsidRPr="00D62A0E" w:rsidRDefault="00D62A0E" w:rsidP="00D62A0E">
            <w:pPr>
              <w:spacing w:after="32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Оборудование и материалы для медицинских процедур, манипуляций </w:t>
            </w:r>
          </w:p>
          <w:p w:rsidR="00D62A0E" w:rsidRDefault="00D62A0E" w:rsidP="00D62A0E">
            <w:pPr>
              <w:spacing w:after="32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Лекарственные препараты, витамины, перевязочный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материал, шины, маски</w:t>
            </w:r>
          </w:p>
          <w:p w:rsidR="00D62A0E" w:rsidRPr="00D62A0E" w:rsidRDefault="00D62A0E" w:rsidP="00D62A0E">
            <w:pPr>
              <w:spacing w:after="32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Медицинские карты детей </w:t>
            </w:r>
          </w:p>
          <w:p w:rsidR="00D62A0E" w:rsidRPr="00D62A0E" w:rsidRDefault="00D62A0E" w:rsidP="00D62A0E">
            <w:pPr>
              <w:spacing w:after="33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Санитарные книжки сотрудников </w:t>
            </w:r>
          </w:p>
          <w:p w:rsidR="00D62A0E" w:rsidRPr="00D62A0E" w:rsidRDefault="00D62A0E" w:rsidP="00D62A0E">
            <w:pPr>
              <w:spacing w:after="38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Журналы документов </w:t>
            </w:r>
          </w:p>
          <w:p w:rsidR="00D62A0E" w:rsidRPr="00D62A0E" w:rsidRDefault="00D62A0E" w:rsidP="00672690">
            <w:pPr>
              <w:spacing w:after="32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Подборка литературы по организации питания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>детском саду</w:t>
            </w:r>
            <w:r w:rsidR="00672690">
              <w:rPr>
                <w:rFonts w:ascii="Times New Roman" w:eastAsia="Times New Roman" w:hAnsi="Times New Roman" w:cs="Times New Roman"/>
                <w:color w:val="auto"/>
                <w:sz w:val="28"/>
              </w:rPr>
              <w:t>, д</w:t>
            </w: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есятидневное меню </w:t>
            </w:r>
          </w:p>
          <w:p w:rsidR="00D62A0E" w:rsidRDefault="00D62A0E" w:rsidP="00D62A0E">
            <w:pPr>
              <w:spacing w:after="0" w:line="281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Подборка медицинской литературы, современных методических разработок </w:t>
            </w:r>
          </w:p>
          <w:p w:rsidR="00D62A0E" w:rsidRDefault="00D62A0E" w:rsidP="00D62A0E">
            <w:pPr>
              <w:spacing w:after="0" w:line="281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62A0E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Компьютер, принтер </w:t>
            </w:r>
          </w:p>
          <w:p w:rsidR="00D62A0E" w:rsidRDefault="00D62A0E" w:rsidP="00672690">
            <w:pPr>
              <w:spacing w:after="24"/>
              <w:ind w:left="-57" w:right="-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Лампа инфракрасного излучения, </w:t>
            </w:r>
            <w:r w:rsidR="00672690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672690">
              <w:rPr>
                <w:rFonts w:ascii="Times New Roman" w:eastAsia="Times New Roman" w:hAnsi="Times New Roman" w:cs="Times New Roman"/>
                <w:sz w:val="28"/>
              </w:rPr>
              <w:t>ереносной кварц</w:t>
            </w:r>
          </w:p>
          <w:p w:rsidR="00D62A0E" w:rsidRDefault="00D62A0E" w:rsidP="00D62A0E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Ростомер </w:t>
            </w:r>
          </w:p>
          <w:p w:rsidR="00D62A0E" w:rsidRPr="00D62A0E" w:rsidRDefault="00D62A0E" w:rsidP="00D62A0E">
            <w:pPr>
              <w:spacing w:after="0" w:line="281" w:lineRule="auto"/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2A0E">
              <w:rPr>
                <w:rFonts w:ascii="Times New Roman" w:eastAsia="Times New Roman" w:hAnsi="Times New Roman" w:cs="Times New Roman"/>
                <w:sz w:val="28"/>
              </w:rPr>
              <w:t>Столы, стулья, кушетки</w:t>
            </w:r>
          </w:p>
        </w:tc>
      </w:tr>
      <w:tr w:rsidR="00ED53A8" w:rsidRPr="007850EF" w:rsidTr="00672690">
        <w:trPr>
          <w:trHeight w:val="680"/>
          <w:jc w:val="center"/>
        </w:trPr>
        <w:tc>
          <w:tcPr>
            <w:tcW w:w="3114" w:type="dxa"/>
            <w:shd w:val="clear" w:color="auto" w:fill="auto"/>
          </w:tcPr>
          <w:p w:rsidR="00ED53A8" w:rsidRPr="00ED53A8" w:rsidRDefault="00ED53A8" w:rsidP="00ED53A8">
            <w:pPr>
              <w:spacing w:after="0"/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lastRenderedPageBreak/>
              <w:t xml:space="preserve"> </w:t>
            </w:r>
          </w:p>
          <w:p w:rsidR="00ED53A8" w:rsidRPr="00ED53A8" w:rsidRDefault="00ED53A8" w:rsidP="00ED53A8">
            <w:pPr>
              <w:spacing w:after="0"/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Кухонный и прачечный блоки </w:t>
            </w:r>
          </w:p>
        </w:tc>
        <w:tc>
          <w:tcPr>
            <w:tcW w:w="6232" w:type="dxa"/>
            <w:shd w:val="clear" w:color="auto" w:fill="auto"/>
          </w:tcPr>
          <w:p w:rsidR="00ED53A8" w:rsidRPr="00ED53A8" w:rsidRDefault="00ED53A8" w:rsidP="00ED53A8">
            <w:pPr>
              <w:spacing w:after="47" w:line="243" w:lineRule="auto"/>
              <w:rPr>
                <w:rFonts w:ascii="Times New Roman" w:hAnsi="Times New Roman" w:cs="Times New Roman"/>
                <w:color w:val="auto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>Обеспечение безопасного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и </w:t>
            </w:r>
            <w:proofErr w:type="spellStart"/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>здоровьесберегаю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-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>щего</w:t>
            </w:r>
            <w:proofErr w:type="spellEnd"/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функционирования ДОУ </w:t>
            </w:r>
          </w:p>
          <w:p w:rsidR="00ED53A8" w:rsidRPr="00ED53A8" w:rsidRDefault="00ED53A8" w:rsidP="00ED53A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</w:p>
        </w:tc>
        <w:tc>
          <w:tcPr>
            <w:tcW w:w="6385" w:type="dxa"/>
            <w:shd w:val="clear" w:color="auto" w:fill="auto"/>
          </w:tcPr>
          <w:p w:rsidR="00ED53A8" w:rsidRPr="00ED53A8" w:rsidRDefault="00ED53A8" w:rsidP="00ED53A8">
            <w:pPr>
              <w:spacing w:after="4" w:line="27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Кухонный и прачечный блоки оборудованы в соответствии с требованиями СанПиН. </w:t>
            </w:r>
          </w:p>
          <w:p w:rsidR="00ED53A8" w:rsidRPr="00ED53A8" w:rsidRDefault="00ED53A8" w:rsidP="00ED53A8">
            <w:pPr>
              <w:spacing w:after="21"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>Кухонны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й блок обеспечен необходимым о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борудованием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–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холодильники, электроплиты, духовой шкаф, электрические мясорубки, протирочная машина и др. </w:t>
            </w:r>
          </w:p>
          <w:p w:rsidR="00ED53A8" w:rsidRPr="00ED53A8" w:rsidRDefault="00ED53A8" w:rsidP="00ED53A8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Прачечный блок: стиральные машины, центрифуга, утюги и т.д. </w:t>
            </w:r>
          </w:p>
        </w:tc>
      </w:tr>
    </w:tbl>
    <w:p w:rsidR="007A67F1" w:rsidRDefault="007A67F1">
      <w:pPr>
        <w:spacing w:after="0"/>
        <w:ind w:left="-1133" w:right="14904"/>
      </w:pPr>
    </w:p>
    <w:p w:rsidR="00672690" w:rsidRDefault="00672690">
      <w:pPr>
        <w:spacing w:after="23"/>
        <w:ind w:left="2763" w:hanging="10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bookmarkStart w:id="0" w:name="_GoBack"/>
      <w:bookmarkEnd w:id="0"/>
    </w:p>
    <w:p w:rsidR="007A67F1" w:rsidRPr="00672690" w:rsidRDefault="00672690" w:rsidP="00672690">
      <w:pPr>
        <w:spacing w:after="23"/>
        <w:ind w:hanging="10"/>
        <w:jc w:val="center"/>
        <w:rPr>
          <w:color w:val="538135" w:themeColor="accent6" w:themeShade="BF"/>
        </w:rPr>
      </w:pPr>
      <w:r w:rsidRPr="00672690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u w:val="single" w:color="000000"/>
        </w:rPr>
        <w:lastRenderedPageBreak/>
        <w:t>ПРОСТРАНСТВЕННАЯ РАЗВИВАЮЩАЯ СРЕДА</w:t>
      </w:r>
      <w:r w:rsidRPr="00672690">
        <w:rPr>
          <w:rFonts w:ascii="Times New Roman" w:eastAsia="Times New Roman" w:hAnsi="Times New Roman" w:cs="Times New Roman"/>
          <w:color w:val="538135" w:themeColor="accent6" w:themeShade="BF"/>
          <w:sz w:val="32"/>
          <w:u w:val="single" w:color="000000"/>
        </w:rPr>
        <w:t xml:space="preserve"> </w:t>
      </w:r>
      <w:r w:rsidRPr="00672690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u w:val="single" w:color="000000"/>
        </w:rPr>
        <w:t>ТЕРРИТОРИИ ДЕТСКОГО САДА</w:t>
      </w:r>
    </w:p>
    <w:p w:rsidR="007A67F1" w:rsidRDefault="00672690">
      <w:pPr>
        <w:spacing w:after="0"/>
        <w:ind w:left="1276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7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072"/>
        <w:gridCol w:w="4678"/>
      </w:tblGrid>
      <w:tr w:rsidR="00ED53A8" w:rsidRPr="00ED53A8" w:rsidTr="00672690">
        <w:trPr>
          <w:trHeight w:val="400"/>
        </w:trPr>
        <w:tc>
          <w:tcPr>
            <w:tcW w:w="1980" w:type="dxa"/>
            <w:shd w:val="clear" w:color="auto" w:fill="auto"/>
          </w:tcPr>
          <w:p w:rsidR="00ED53A8" w:rsidRPr="00ED53A8" w:rsidRDefault="00ED53A8" w:rsidP="00ED53A8">
            <w:pPr>
              <w:spacing w:after="0" w:line="276" w:lineRule="auto"/>
              <w:ind w:left="29" w:right="11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</w:t>
            </w:r>
          </w:p>
        </w:tc>
        <w:tc>
          <w:tcPr>
            <w:tcW w:w="9072" w:type="dxa"/>
            <w:shd w:val="clear" w:color="auto" w:fill="auto"/>
          </w:tcPr>
          <w:p w:rsidR="00ED53A8" w:rsidRPr="00ED53A8" w:rsidRDefault="00ED53A8" w:rsidP="00ED53A8">
            <w:pPr>
              <w:tabs>
                <w:tab w:val="center" w:pos="2584"/>
                <w:tab w:val="center" w:pos="7512"/>
              </w:tabs>
              <w:spacing w:after="0" w:line="276" w:lineRule="auto"/>
              <w:ind w:left="2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4678" w:type="dxa"/>
            <w:shd w:val="clear" w:color="auto" w:fill="auto"/>
          </w:tcPr>
          <w:p w:rsidR="00ED53A8" w:rsidRPr="00ED53A8" w:rsidRDefault="00ED53A8" w:rsidP="00ED53A8">
            <w:pPr>
              <w:tabs>
                <w:tab w:val="center" w:pos="2584"/>
                <w:tab w:val="center" w:pos="7512"/>
              </w:tabs>
              <w:spacing w:after="0" w:line="276" w:lineRule="auto"/>
              <w:ind w:left="2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Оснащение</w:t>
            </w:r>
          </w:p>
        </w:tc>
      </w:tr>
      <w:tr w:rsidR="00ED53A8" w:rsidRPr="00ED53A8" w:rsidTr="00672690">
        <w:trPr>
          <w:trHeight w:val="2678"/>
        </w:trPr>
        <w:tc>
          <w:tcPr>
            <w:tcW w:w="1980" w:type="dxa"/>
            <w:shd w:val="clear" w:color="auto" w:fill="auto"/>
          </w:tcPr>
          <w:p w:rsidR="00ED53A8" w:rsidRPr="00ED53A8" w:rsidRDefault="00ED53A8" w:rsidP="00ED53A8">
            <w:pPr>
              <w:spacing w:after="0" w:line="276" w:lineRule="auto"/>
              <w:ind w:right="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D53A8" w:rsidRPr="00ED53A8" w:rsidRDefault="00ED53A8" w:rsidP="00ED53A8">
            <w:pPr>
              <w:spacing w:after="0" w:line="276" w:lineRule="auto"/>
              <w:ind w:right="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Прогулочные площадки </w:t>
            </w:r>
          </w:p>
        </w:tc>
        <w:tc>
          <w:tcPr>
            <w:tcW w:w="9072" w:type="dxa"/>
            <w:shd w:val="clear" w:color="auto" w:fill="auto"/>
          </w:tcPr>
          <w:p w:rsidR="00ED53A8" w:rsidRPr="00ED53A8" w:rsidRDefault="00ED53A8" w:rsidP="00672690">
            <w:pPr>
              <w:spacing w:after="29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  <w:p w:rsidR="00ED53A8" w:rsidRPr="00ED53A8" w:rsidRDefault="00ED53A8" w:rsidP="00672690">
            <w:pPr>
              <w:spacing w:after="28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деятельность детей </w:t>
            </w:r>
          </w:p>
          <w:p w:rsidR="00ED53A8" w:rsidRPr="00ED53A8" w:rsidRDefault="00ED53A8" w:rsidP="00672690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Удовлетворение потребности детей в самовыражении </w:t>
            </w:r>
          </w:p>
          <w:p w:rsidR="00ED53A8" w:rsidRPr="00ED53A8" w:rsidRDefault="00ED53A8" w:rsidP="00672690">
            <w:pPr>
              <w:spacing w:after="25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Индивидуальная работа </w:t>
            </w:r>
          </w:p>
          <w:p w:rsidR="00ED53A8" w:rsidRPr="00ED53A8" w:rsidRDefault="00ED53A8" w:rsidP="00672690">
            <w:pPr>
              <w:spacing w:after="27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Закаливание детей </w:t>
            </w:r>
          </w:p>
          <w:p w:rsidR="00ED53A8" w:rsidRPr="00ED53A8" w:rsidRDefault="00ED53A8" w:rsidP="00672690">
            <w:pPr>
              <w:spacing w:after="4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Методические мероприятия с педагогами </w:t>
            </w:r>
          </w:p>
          <w:p w:rsidR="00ED53A8" w:rsidRPr="00ED53A8" w:rsidRDefault="00ED53A8" w:rsidP="00672690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Консультативная работа с родителями </w:t>
            </w:r>
          </w:p>
        </w:tc>
        <w:tc>
          <w:tcPr>
            <w:tcW w:w="4678" w:type="dxa"/>
            <w:shd w:val="clear" w:color="auto" w:fill="auto"/>
          </w:tcPr>
          <w:p w:rsidR="00ED53A8" w:rsidRPr="00ED53A8" w:rsidRDefault="00ED53A8" w:rsidP="00672690">
            <w:pPr>
              <w:spacing w:after="29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Скамейки, столики </w:t>
            </w:r>
          </w:p>
          <w:p w:rsidR="00ED53A8" w:rsidRPr="00ED53A8" w:rsidRDefault="00ED53A8" w:rsidP="00672690">
            <w:pPr>
              <w:spacing w:after="34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Песочница </w:t>
            </w:r>
          </w:p>
          <w:p w:rsidR="00ED53A8" w:rsidRPr="00ED53A8" w:rsidRDefault="00ED53A8" w:rsidP="00672690">
            <w:pPr>
              <w:spacing w:after="34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Беседки. Теневые навесы </w:t>
            </w:r>
          </w:p>
          <w:p w:rsidR="00672690" w:rsidRDefault="00ED53A8" w:rsidP="00672690">
            <w:pPr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Малые архитектурные формы </w:t>
            </w:r>
          </w:p>
          <w:p w:rsidR="00ED53A8" w:rsidRPr="00ED53A8" w:rsidRDefault="00ED53A8" w:rsidP="00672690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Игровое и спортивное оборудование </w:t>
            </w:r>
          </w:p>
          <w:p w:rsidR="00ED53A8" w:rsidRPr="00ED53A8" w:rsidRDefault="00ED53A8" w:rsidP="00672690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53A8" w:rsidRPr="00ED53A8" w:rsidTr="00672690">
        <w:trPr>
          <w:trHeight w:val="3118"/>
        </w:trPr>
        <w:tc>
          <w:tcPr>
            <w:tcW w:w="1980" w:type="dxa"/>
            <w:shd w:val="clear" w:color="auto" w:fill="auto"/>
          </w:tcPr>
          <w:p w:rsidR="007A67F1" w:rsidRPr="00ED53A8" w:rsidRDefault="007A67F1" w:rsidP="00ED53A8">
            <w:pPr>
              <w:spacing w:after="0" w:line="276" w:lineRule="auto"/>
              <w:ind w:right="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67F1" w:rsidRPr="00ED53A8" w:rsidRDefault="007A67F1" w:rsidP="00ED53A8">
            <w:pPr>
              <w:spacing w:after="0" w:line="276" w:lineRule="auto"/>
              <w:ind w:right="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67F1" w:rsidRPr="00ED53A8" w:rsidRDefault="007A67F1" w:rsidP="00ED53A8">
            <w:pPr>
              <w:spacing w:after="0" w:line="276" w:lineRule="auto"/>
              <w:ind w:right="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67F1" w:rsidRPr="00ED53A8" w:rsidRDefault="00672690" w:rsidP="00ED53A8">
            <w:pPr>
              <w:spacing w:after="0" w:line="276" w:lineRule="auto"/>
              <w:ind w:right="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9072" w:type="dxa"/>
            <w:shd w:val="clear" w:color="auto" w:fill="auto"/>
          </w:tcPr>
          <w:p w:rsidR="007A67F1" w:rsidRPr="00ED53A8" w:rsidRDefault="00672690" w:rsidP="00672690">
            <w:pPr>
              <w:spacing w:after="3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Образовательная деятельность по физической культуре на свежем воздухе </w:t>
            </w:r>
          </w:p>
          <w:p w:rsidR="007A67F1" w:rsidRPr="00ED53A8" w:rsidRDefault="00672690" w:rsidP="00672690">
            <w:pPr>
              <w:spacing w:after="23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Спортивные праздники, досуги 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развлечения </w:t>
            </w:r>
          </w:p>
          <w:p w:rsidR="007A67F1" w:rsidRPr="00ED53A8" w:rsidRDefault="00672690" w:rsidP="00672690">
            <w:pPr>
              <w:spacing w:after="36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Совместная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взрослым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детей по развитию физических качеств и основных видов движений </w:t>
            </w:r>
          </w:p>
          <w:p w:rsidR="007A67F1" w:rsidRPr="00ED53A8" w:rsidRDefault="00672690" w:rsidP="00672690">
            <w:pPr>
              <w:spacing w:after="2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Удовлетворение потре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бности детей в самовыражении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A67F1" w:rsidRPr="00ED53A8" w:rsidRDefault="00672690" w:rsidP="00672690">
            <w:pPr>
              <w:spacing w:after="29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Оздоровительные пробежки </w:t>
            </w:r>
          </w:p>
          <w:p w:rsidR="007A67F1" w:rsidRPr="00ED53A8" w:rsidRDefault="00672690" w:rsidP="00672690">
            <w:pPr>
              <w:spacing w:after="27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Индивидуальная работа с детьми </w:t>
            </w:r>
          </w:p>
          <w:p w:rsidR="00672690" w:rsidRPr="00ED53A8" w:rsidRDefault="00672690" w:rsidP="00672690">
            <w:pPr>
              <w:spacing w:after="27" w:line="240" w:lineRule="auto"/>
              <w:ind w:right="14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Методические мероприятия с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педагогами </w:t>
            </w:r>
          </w:p>
          <w:p w:rsidR="007A67F1" w:rsidRPr="00ED53A8" w:rsidRDefault="00672690" w:rsidP="00672690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Совместные мероприятия с родителями</w:t>
            </w:r>
          </w:p>
        </w:tc>
        <w:tc>
          <w:tcPr>
            <w:tcW w:w="4678" w:type="dxa"/>
            <w:shd w:val="clear" w:color="auto" w:fill="auto"/>
          </w:tcPr>
          <w:p w:rsidR="007A67F1" w:rsidRPr="00ED53A8" w:rsidRDefault="00672690" w:rsidP="00672690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Полоса препятствий,  </w:t>
            </w:r>
          </w:p>
          <w:p w:rsidR="007A67F1" w:rsidRPr="00ED53A8" w:rsidRDefault="00672690" w:rsidP="00672690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Спортивно-игровое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закрепления выполнения основных движений,  </w:t>
            </w:r>
          </w:p>
          <w:p w:rsidR="007A67F1" w:rsidRPr="00ED53A8" w:rsidRDefault="00672690" w:rsidP="00672690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Стойки для баскетбола, ворота для футбола.  </w:t>
            </w:r>
          </w:p>
          <w:p w:rsidR="007A67F1" w:rsidRPr="00ED53A8" w:rsidRDefault="007A67F1" w:rsidP="00672690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53A8" w:rsidRPr="00ED53A8" w:rsidTr="00672690">
        <w:trPr>
          <w:trHeight w:val="3386"/>
        </w:trPr>
        <w:tc>
          <w:tcPr>
            <w:tcW w:w="1980" w:type="dxa"/>
            <w:shd w:val="clear" w:color="auto" w:fill="auto"/>
          </w:tcPr>
          <w:p w:rsidR="007A67F1" w:rsidRPr="00ED53A8" w:rsidRDefault="00672690" w:rsidP="00ED53A8">
            <w:pPr>
              <w:spacing w:after="57" w:line="276" w:lineRule="auto"/>
              <w:ind w:left="2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Зона зеленых насаждений, </w:t>
            </w:r>
          </w:p>
          <w:p w:rsidR="007A67F1" w:rsidRPr="00ED53A8" w:rsidRDefault="00672690" w:rsidP="00ED53A8">
            <w:pPr>
              <w:spacing w:after="86" w:line="276" w:lineRule="auto"/>
              <w:ind w:left="2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цветники, </w:t>
            </w:r>
            <w:proofErr w:type="spellStart"/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миниогород</w:t>
            </w:r>
            <w:proofErr w:type="spellEnd"/>
            <w:r w:rsidRPr="00ED53A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7A67F1" w:rsidRPr="00ED53A8" w:rsidRDefault="007A67F1" w:rsidP="00ED53A8">
            <w:pPr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</w:t>
            </w: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логические игры, досуги </w:t>
            </w:r>
          </w:p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Экспериментальная  и</w:t>
            </w:r>
            <w:proofErr w:type="gramEnd"/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опытническая деятельность </w:t>
            </w:r>
          </w:p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Психологическая разгрузка детей и взрослых </w:t>
            </w:r>
          </w:p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Индивидуальная работа с детьми </w:t>
            </w:r>
          </w:p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ческие мероприятия с педагогами</w:t>
            </w:r>
          </w:p>
        </w:tc>
        <w:tc>
          <w:tcPr>
            <w:tcW w:w="4678" w:type="dxa"/>
            <w:shd w:val="clear" w:color="auto" w:fill="auto"/>
          </w:tcPr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Разнообразные зеленые насаждения (деревья и кустарники) </w:t>
            </w:r>
          </w:p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Газоны, клумбы, цветники </w:t>
            </w:r>
          </w:p>
          <w:p w:rsidR="007A67F1" w:rsidRPr="00ED53A8" w:rsidRDefault="00672690" w:rsidP="00672690">
            <w:pPr>
              <w:spacing w:after="0" w:line="276" w:lineRule="auto"/>
              <w:ind w:righ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Мини-огород </w:t>
            </w:r>
          </w:p>
        </w:tc>
      </w:tr>
    </w:tbl>
    <w:p w:rsidR="007A67F1" w:rsidRPr="00672690" w:rsidRDefault="00672690" w:rsidP="00672690">
      <w:pPr>
        <w:spacing w:after="112"/>
        <w:ind w:left="427"/>
        <w:jc w:val="both"/>
        <w:rPr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A67F1" w:rsidRPr="00672690" w:rsidSect="00672690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A93"/>
    <w:multiLevelType w:val="hybridMultilevel"/>
    <w:tmpl w:val="9968A6FA"/>
    <w:lvl w:ilvl="0" w:tplc="4ADADB0E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2E760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8C610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E9398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86C48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AFD58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AA612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83EAC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EFA76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24AFE"/>
    <w:multiLevelType w:val="hybridMultilevel"/>
    <w:tmpl w:val="549A16DA"/>
    <w:lvl w:ilvl="0" w:tplc="2910BC9A">
      <w:start w:val="1"/>
      <w:numFmt w:val="bullet"/>
      <w:lvlText w:val="✓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C2A82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20E2E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E5134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0272A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ACD32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867DC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CE604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E4FB8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5353F"/>
    <w:multiLevelType w:val="hybridMultilevel"/>
    <w:tmpl w:val="DA404FF6"/>
    <w:lvl w:ilvl="0" w:tplc="07883232">
      <w:start w:val="1"/>
      <w:numFmt w:val="bullet"/>
      <w:lvlText w:val="✓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1846EC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A151C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58B3E2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5A9214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E6B18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36635C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B8EE12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303C3A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04BD7"/>
    <w:multiLevelType w:val="hybridMultilevel"/>
    <w:tmpl w:val="6BD678F8"/>
    <w:lvl w:ilvl="0" w:tplc="63D8C748">
      <w:start w:val="1"/>
      <w:numFmt w:val="bullet"/>
      <w:lvlText w:val="✓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A93E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8BE6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AC50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2F27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A549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0444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4412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0F29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C7A89"/>
    <w:multiLevelType w:val="hybridMultilevel"/>
    <w:tmpl w:val="72907A4A"/>
    <w:lvl w:ilvl="0" w:tplc="08483086">
      <w:start w:val="1"/>
      <w:numFmt w:val="bullet"/>
      <w:lvlText w:val="✓"/>
      <w:lvlJc w:val="left"/>
      <w:pPr>
        <w:ind w:left="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EF752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0FA5C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26E6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AC1E0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EED46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4A810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8FF86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AA7C2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585F3D"/>
    <w:multiLevelType w:val="hybridMultilevel"/>
    <w:tmpl w:val="EF4E0E8E"/>
    <w:lvl w:ilvl="0" w:tplc="A56A7C52">
      <w:start w:val="1"/>
      <w:numFmt w:val="bullet"/>
      <w:lvlText w:val="✓"/>
      <w:lvlJc w:val="left"/>
      <w:pPr>
        <w:ind w:left="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2CB58">
      <w:start w:val="1"/>
      <w:numFmt w:val="bullet"/>
      <w:lvlText w:val="o"/>
      <w:lvlJc w:val="left"/>
      <w:pPr>
        <w:ind w:left="1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41AA0">
      <w:start w:val="1"/>
      <w:numFmt w:val="bullet"/>
      <w:lvlText w:val="▪"/>
      <w:lvlJc w:val="left"/>
      <w:pPr>
        <w:ind w:left="1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7A19A0">
      <w:start w:val="1"/>
      <w:numFmt w:val="bullet"/>
      <w:lvlText w:val="•"/>
      <w:lvlJc w:val="left"/>
      <w:pPr>
        <w:ind w:left="2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A2D44">
      <w:start w:val="1"/>
      <w:numFmt w:val="bullet"/>
      <w:lvlText w:val="o"/>
      <w:lvlJc w:val="left"/>
      <w:pPr>
        <w:ind w:left="3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A552A">
      <w:start w:val="1"/>
      <w:numFmt w:val="bullet"/>
      <w:lvlText w:val="▪"/>
      <w:lvlJc w:val="left"/>
      <w:pPr>
        <w:ind w:left="4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84FB6">
      <w:start w:val="1"/>
      <w:numFmt w:val="bullet"/>
      <w:lvlText w:val="•"/>
      <w:lvlJc w:val="left"/>
      <w:pPr>
        <w:ind w:left="4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2B204">
      <w:start w:val="1"/>
      <w:numFmt w:val="bullet"/>
      <w:lvlText w:val="o"/>
      <w:lvlJc w:val="left"/>
      <w:pPr>
        <w:ind w:left="5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8B2B4">
      <w:start w:val="1"/>
      <w:numFmt w:val="bullet"/>
      <w:lvlText w:val="▪"/>
      <w:lvlJc w:val="left"/>
      <w:pPr>
        <w:ind w:left="6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4639FB"/>
    <w:multiLevelType w:val="hybridMultilevel"/>
    <w:tmpl w:val="263E81D6"/>
    <w:lvl w:ilvl="0" w:tplc="90CC5470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2066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A43B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4546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62CD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A4B4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681F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6B4B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8EFD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4A557D"/>
    <w:multiLevelType w:val="hybridMultilevel"/>
    <w:tmpl w:val="C97E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495B"/>
    <w:multiLevelType w:val="hybridMultilevel"/>
    <w:tmpl w:val="E0189F9E"/>
    <w:lvl w:ilvl="0" w:tplc="0E16C714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2E7AC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BA7A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A570E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0BD1C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0DD26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EFB88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6326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AAC9EA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62AC1"/>
    <w:multiLevelType w:val="hybridMultilevel"/>
    <w:tmpl w:val="EA0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35C62"/>
    <w:multiLevelType w:val="hybridMultilevel"/>
    <w:tmpl w:val="D4A6898C"/>
    <w:lvl w:ilvl="0" w:tplc="27904AC4">
      <w:start w:val="1"/>
      <w:numFmt w:val="bullet"/>
      <w:lvlText w:val="✓"/>
      <w:lvlJc w:val="left"/>
      <w:pPr>
        <w:ind w:left="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25060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0753E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6BBF4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41768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8B52A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8898A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412F4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E0624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6D4EF1"/>
    <w:multiLevelType w:val="hybridMultilevel"/>
    <w:tmpl w:val="92A2B306"/>
    <w:lvl w:ilvl="0" w:tplc="7E40D4B2">
      <w:start w:val="1"/>
      <w:numFmt w:val="bullet"/>
      <w:lvlText w:val="✓"/>
      <w:lvlJc w:val="left"/>
      <w:pPr>
        <w:ind w:left="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9638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0DDDE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2ACFA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A216A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6DF08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EF712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67FBA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6871E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5D724D"/>
    <w:multiLevelType w:val="hybridMultilevel"/>
    <w:tmpl w:val="71C2A94A"/>
    <w:lvl w:ilvl="0" w:tplc="FA1A7002">
      <w:start w:val="1"/>
      <w:numFmt w:val="bullet"/>
      <w:lvlText w:val="✓"/>
      <w:lvlJc w:val="left"/>
      <w:pPr>
        <w:ind w:left="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AEC8A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C825C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8C1D4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CA68C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0CD84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84DC2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C9648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034A0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780EA0"/>
    <w:multiLevelType w:val="hybridMultilevel"/>
    <w:tmpl w:val="60AA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2C7D"/>
    <w:multiLevelType w:val="hybridMultilevel"/>
    <w:tmpl w:val="DA5ECCE6"/>
    <w:lvl w:ilvl="0" w:tplc="37B6B404">
      <w:start w:val="1"/>
      <w:numFmt w:val="bullet"/>
      <w:lvlText w:val="✓"/>
      <w:lvlJc w:val="left"/>
      <w:pPr>
        <w:ind w:left="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86852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C8D8C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C90CC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C431D2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4300E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A941C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5EC416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436EC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043676"/>
    <w:multiLevelType w:val="hybridMultilevel"/>
    <w:tmpl w:val="204AF818"/>
    <w:lvl w:ilvl="0" w:tplc="68529B12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2CE00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F518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21D10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66BE8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067F4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6567C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C01B4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E8024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97FD5"/>
    <w:multiLevelType w:val="hybridMultilevel"/>
    <w:tmpl w:val="CC88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F6254"/>
    <w:multiLevelType w:val="hybridMultilevel"/>
    <w:tmpl w:val="0DEA20C8"/>
    <w:lvl w:ilvl="0" w:tplc="E93ADB2E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C8312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24830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442BE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2C3AA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C391E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A9E24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674D6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0F028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F51EBC"/>
    <w:multiLevelType w:val="hybridMultilevel"/>
    <w:tmpl w:val="9496A9D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3F607C79"/>
    <w:multiLevelType w:val="hybridMultilevel"/>
    <w:tmpl w:val="01CE856E"/>
    <w:lvl w:ilvl="0" w:tplc="48B01932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6295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1881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EB9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462EE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46A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6CE8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8338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0225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5C73BA"/>
    <w:multiLevelType w:val="hybridMultilevel"/>
    <w:tmpl w:val="E07E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68B7"/>
    <w:multiLevelType w:val="hybridMultilevel"/>
    <w:tmpl w:val="E0E2BFBC"/>
    <w:lvl w:ilvl="0" w:tplc="14462AA0">
      <w:start w:val="1"/>
      <w:numFmt w:val="bullet"/>
      <w:lvlText w:val="✓"/>
      <w:lvlJc w:val="left"/>
      <w:pPr>
        <w:ind w:left="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60290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6D38A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8B1F4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C0CE6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2BF18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8A356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82F3E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C09A6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2E72AC"/>
    <w:multiLevelType w:val="hybridMultilevel"/>
    <w:tmpl w:val="F0C41BE6"/>
    <w:lvl w:ilvl="0" w:tplc="90D26FBA">
      <w:start w:val="1"/>
      <w:numFmt w:val="bullet"/>
      <w:lvlText w:val="✓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EF5E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6440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CD7D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20122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A956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E86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22304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4505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956334"/>
    <w:multiLevelType w:val="hybridMultilevel"/>
    <w:tmpl w:val="40902D90"/>
    <w:lvl w:ilvl="0" w:tplc="4140826A">
      <w:start w:val="1"/>
      <w:numFmt w:val="bullet"/>
      <w:lvlText w:val="✓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26CD34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CC92C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CCAB92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9976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AA3CB4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A4B67C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A81D2A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E6189E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2B4EEA"/>
    <w:multiLevelType w:val="hybridMultilevel"/>
    <w:tmpl w:val="3F3E8C5C"/>
    <w:lvl w:ilvl="0" w:tplc="276475B6">
      <w:start w:val="1"/>
      <w:numFmt w:val="bullet"/>
      <w:lvlText w:val="✓"/>
      <w:lvlJc w:val="left"/>
      <w:pPr>
        <w:ind w:left="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8CA5E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8FD42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C05F8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AA224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E13EA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09B24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EFFEA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02752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E57E84"/>
    <w:multiLevelType w:val="hybridMultilevel"/>
    <w:tmpl w:val="A1B4F906"/>
    <w:lvl w:ilvl="0" w:tplc="188C335C">
      <w:start w:val="1"/>
      <w:numFmt w:val="bullet"/>
      <w:lvlText w:val="✓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6F436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8519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01F9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AEEA2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2DE6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C6C4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AEC2A4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8A2F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C75A59"/>
    <w:multiLevelType w:val="hybridMultilevel"/>
    <w:tmpl w:val="C6FC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D0BE7"/>
    <w:multiLevelType w:val="hybridMultilevel"/>
    <w:tmpl w:val="79D2DA62"/>
    <w:lvl w:ilvl="0" w:tplc="76F4F65E">
      <w:start w:val="1"/>
      <w:numFmt w:val="bullet"/>
      <w:lvlText w:val="✓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0A018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46100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CF594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C0610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8363C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AFB4E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A9FC2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49EBA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3F5C49"/>
    <w:multiLevelType w:val="hybridMultilevel"/>
    <w:tmpl w:val="45B8399E"/>
    <w:lvl w:ilvl="0" w:tplc="ED4E6C18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CE7BE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ED7F0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8165A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C1F6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C5426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C5968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EA34C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850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4D6BFE"/>
    <w:multiLevelType w:val="hybridMultilevel"/>
    <w:tmpl w:val="9B22EC3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 w15:restartNumberingAfterBreak="0">
    <w:nsid w:val="5C021011"/>
    <w:multiLevelType w:val="hybridMultilevel"/>
    <w:tmpl w:val="0A02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C7BE3"/>
    <w:multiLevelType w:val="hybridMultilevel"/>
    <w:tmpl w:val="10E20F9C"/>
    <w:lvl w:ilvl="0" w:tplc="41886C66">
      <w:start w:val="1"/>
      <w:numFmt w:val="bullet"/>
      <w:lvlText w:val="✓"/>
      <w:lvlJc w:val="left"/>
      <w:pPr>
        <w:ind w:left="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EC6A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281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0854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AF27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01C3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61CC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82E3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0F08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273BDE"/>
    <w:multiLevelType w:val="hybridMultilevel"/>
    <w:tmpl w:val="D51C3E26"/>
    <w:lvl w:ilvl="0" w:tplc="97066E06">
      <w:start w:val="1"/>
      <w:numFmt w:val="bullet"/>
      <w:lvlText w:val="✓"/>
      <w:lvlJc w:val="left"/>
      <w:pPr>
        <w:ind w:left="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EAC66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A28EE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05C7C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83C30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0C28A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42C9A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AC8D6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4DA7C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CD205A"/>
    <w:multiLevelType w:val="hybridMultilevel"/>
    <w:tmpl w:val="CA3E6BC4"/>
    <w:lvl w:ilvl="0" w:tplc="A392B214">
      <w:start w:val="1"/>
      <w:numFmt w:val="bullet"/>
      <w:lvlText w:val="✓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841A0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8E358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4134C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0C378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01F6E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CEFFA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C108C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A7304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FB44C4"/>
    <w:multiLevelType w:val="hybridMultilevel"/>
    <w:tmpl w:val="C7C8C39E"/>
    <w:lvl w:ilvl="0" w:tplc="0BCAA878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DC97D2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4AEEC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9EF162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411C2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A6DB36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A1AEC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E4D04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CFA3C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1558B8"/>
    <w:multiLevelType w:val="hybridMultilevel"/>
    <w:tmpl w:val="917E028C"/>
    <w:lvl w:ilvl="0" w:tplc="094A95B4">
      <w:start w:val="1"/>
      <w:numFmt w:val="bullet"/>
      <w:lvlText w:val="✓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6DB60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1666A4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4896A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82144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49760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5693F0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CB496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6CCCA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F2493E"/>
    <w:multiLevelType w:val="hybridMultilevel"/>
    <w:tmpl w:val="3434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3F65"/>
    <w:multiLevelType w:val="hybridMultilevel"/>
    <w:tmpl w:val="7EB423CE"/>
    <w:lvl w:ilvl="0" w:tplc="D91A7624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AFFEA">
      <w:start w:val="1"/>
      <w:numFmt w:val="bullet"/>
      <w:lvlText w:val="o"/>
      <w:lvlJc w:val="left"/>
      <w:pPr>
        <w:ind w:left="1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49306">
      <w:start w:val="1"/>
      <w:numFmt w:val="bullet"/>
      <w:lvlText w:val="▪"/>
      <w:lvlJc w:val="left"/>
      <w:pPr>
        <w:ind w:left="1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A8D538">
      <w:start w:val="1"/>
      <w:numFmt w:val="bullet"/>
      <w:lvlText w:val="•"/>
      <w:lvlJc w:val="left"/>
      <w:pPr>
        <w:ind w:left="2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AEE0C">
      <w:start w:val="1"/>
      <w:numFmt w:val="bullet"/>
      <w:lvlText w:val="o"/>
      <w:lvlJc w:val="left"/>
      <w:pPr>
        <w:ind w:left="3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07238">
      <w:start w:val="1"/>
      <w:numFmt w:val="bullet"/>
      <w:lvlText w:val="▪"/>
      <w:lvlJc w:val="left"/>
      <w:pPr>
        <w:ind w:left="4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45BF8">
      <w:start w:val="1"/>
      <w:numFmt w:val="bullet"/>
      <w:lvlText w:val="•"/>
      <w:lvlJc w:val="left"/>
      <w:pPr>
        <w:ind w:left="4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E121C">
      <w:start w:val="1"/>
      <w:numFmt w:val="bullet"/>
      <w:lvlText w:val="o"/>
      <w:lvlJc w:val="left"/>
      <w:pPr>
        <w:ind w:left="5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62F72">
      <w:start w:val="1"/>
      <w:numFmt w:val="bullet"/>
      <w:lvlText w:val="▪"/>
      <w:lvlJc w:val="left"/>
      <w:pPr>
        <w:ind w:left="6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C84D17"/>
    <w:multiLevelType w:val="hybridMultilevel"/>
    <w:tmpl w:val="4540F770"/>
    <w:lvl w:ilvl="0" w:tplc="50043AA6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46FF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481C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22C2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298A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A5B1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4A4E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8054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C6E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886ED0"/>
    <w:multiLevelType w:val="hybridMultilevel"/>
    <w:tmpl w:val="030C2784"/>
    <w:lvl w:ilvl="0" w:tplc="3D461D28">
      <w:start w:val="1"/>
      <w:numFmt w:val="bullet"/>
      <w:lvlText w:val="✓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099E0">
      <w:start w:val="1"/>
      <w:numFmt w:val="bullet"/>
      <w:lvlText w:val="o"/>
      <w:lvlJc w:val="left"/>
      <w:pPr>
        <w:ind w:left="1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E476E">
      <w:start w:val="1"/>
      <w:numFmt w:val="bullet"/>
      <w:lvlText w:val="▪"/>
      <w:lvlJc w:val="left"/>
      <w:pPr>
        <w:ind w:left="1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F086AC">
      <w:start w:val="1"/>
      <w:numFmt w:val="bullet"/>
      <w:lvlText w:val="•"/>
      <w:lvlJc w:val="left"/>
      <w:pPr>
        <w:ind w:left="2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824C8">
      <w:start w:val="1"/>
      <w:numFmt w:val="bullet"/>
      <w:lvlText w:val="o"/>
      <w:lvlJc w:val="left"/>
      <w:pPr>
        <w:ind w:left="3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A27CE">
      <w:start w:val="1"/>
      <w:numFmt w:val="bullet"/>
      <w:lvlText w:val="▪"/>
      <w:lvlJc w:val="left"/>
      <w:pPr>
        <w:ind w:left="4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E6B72">
      <w:start w:val="1"/>
      <w:numFmt w:val="bullet"/>
      <w:lvlText w:val="•"/>
      <w:lvlJc w:val="left"/>
      <w:pPr>
        <w:ind w:left="4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EFE52">
      <w:start w:val="1"/>
      <w:numFmt w:val="bullet"/>
      <w:lvlText w:val="o"/>
      <w:lvlJc w:val="left"/>
      <w:pPr>
        <w:ind w:left="5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87C88">
      <w:start w:val="1"/>
      <w:numFmt w:val="bullet"/>
      <w:lvlText w:val="▪"/>
      <w:lvlJc w:val="left"/>
      <w:pPr>
        <w:ind w:left="6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421B33"/>
    <w:multiLevelType w:val="hybridMultilevel"/>
    <w:tmpl w:val="5A66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42D21"/>
    <w:multiLevelType w:val="hybridMultilevel"/>
    <w:tmpl w:val="FF30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5"/>
  </w:num>
  <w:num w:numId="4">
    <w:abstractNumId w:val="2"/>
  </w:num>
  <w:num w:numId="5">
    <w:abstractNumId w:val="37"/>
  </w:num>
  <w:num w:numId="6">
    <w:abstractNumId w:val="23"/>
  </w:num>
  <w:num w:numId="7">
    <w:abstractNumId w:val="27"/>
  </w:num>
  <w:num w:numId="8">
    <w:abstractNumId w:val="39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28"/>
  </w:num>
  <w:num w:numId="18">
    <w:abstractNumId w:val="34"/>
  </w:num>
  <w:num w:numId="19">
    <w:abstractNumId w:val="21"/>
  </w:num>
  <w:num w:numId="20">
    <w:abstractNumId w:val="24"/>
  </w:num>
  <w:num w:numId="21">
    <w:abstractNumId w:val="32"/>
  </w:num>
  <w:num w:numId="22">
    <w:abstractNumId w:val="15"/>
  </w:num>
  <w:num w:numId="23">
    <w:abstractNumId w:val="17"/>
  </w:num>
  <w:num w:numId="24">
    <w:abstractNumId w:val="31"/>
  </w:num>
  <w:num w:numId="25">
    <w:abstractNumId w:val="3"/>
  </w:num>
  <w:num w:numId="26">
    <w:abstractNumId w:val="38"/>
  </w:num>
  <w:num w:numId="27">
    <w:abstractNumId w:val="22"/>
  </w:num>
  <w:num w:numId="28">
    <w:abstractNumId w:val="19"/>
  </w:num>
  <w:num w:numId="29">
    <w:abstractNumId w:val="25"/>
  </w:num>
  <w:num w:numId="30">
    <w:abstractNumId w:val="6"/>
  </w:num>
  <w:num w:numId="31">
    <w:abstractNumId w:val="9"/>
  </w:num>
  <w:num w:numId="32">
    <w:abstractNumId w:val="36"/>
  </w:num>
  <w:num w:numId="33">
    <w:abstractNumId w:val="26"/>
  </w:num>
  <w:num w:numId="34">
    <w:abstractNumId w:val="20"/>
  </w:num>
  <w:num w:numId="35">
    <w:abstractNumId w:val="29"/>
  </w:num>
  <w:num w:numId="36">
    <w:abstractNumId w:val="18"/>
  </w:num>
  <w:num w:numId="37">
    <w:abstractNumId w:val="41"/>
  </w:num>
  <w:num w:numId="38">
    <w:abstractNumId w:val="7"/>
  </w:num>
  <w:num w:numId="39">
    <w:abstractNumId w:val="40"/>
  </w:num>
  <w:num w:numId="40">
    <w:abstractNumId w:val="30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F1"/>
    <w:rsid w:val="001A1634"/>
    <w:rsid w:val="00672690"/>
    <w:rsid w:val="007850EF"/>
    <w:rsid w:val="007A67F1"/>
    <w:rsid w:val="00910711"/>
    <w:rsid w:val="00A01F5C"/>
    <w:rsid w:val="00D62A0E"/>
    <w:rsid w:val="00E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E066E-EF0C-4537-99EB-1DFA1763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 МДОУ</dc:creator>
  <cp:keywords/>
  <cp:lastModifiedBy>1</cp:lastModifiedBy>
  <cp:revision>4</cp:revision>
  <dcterms:created xsi:type="dcterms:W3CDTF">2017-10-19T10:23:00Z</dcterms:created>
  <dcterms:modified xsi:type="dcterms:W3CDTF">2017-10-19T11:11:00Z</dcterms:modified>
</cp:coreProperties>
</file>